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356F6" w14:textId="77777777" w:rsidR="00D15856" w:rsidRPr="00DB0EAB" w:rsidRDefault="00D15856" w:rsidP="00D15856">
      <w:pPr>
        <w:widowControl/>
        <w:spacing w:after="0"/>
        <w:jc w:val="center"/>
        <w:rPr>
          <w:rFonts w:ascii="Arial" w:hAnsi="Arial" w:cs="Arial"/>
        </w:rPr>
      </w:pPr>
    </w:p>
    <w:p w14:paraId="40DBB990" w14:textId="77777777" w:rsidR="00D15856" w:rsidRPr="00DB0EAB" w:rsidRDefault="00D15856" w:rsidP="00D15856">
      <w:pPr>
        <w:widowControl/>
        <w:spacing w:after="0"/>
        <w:jc w:val="center"/>
        <w:rPr>
          <w:rFonts w:ascii="Arial" w:hAnsi="Arial" w:cs="Arial"/>
        </w:rPr>
      </w:pPr>
    </w:p>
    <w:p w14:paraId="486AAADF" w14:textId="77777777" w:rsidR="00D15856" w:rsidRPr="00DB0EAB" w:rsidRDefault="00D15856" w:rsidP="00D15856">
      <w:pPr>
        <w:widowControl/>
        <w:spacing w:after="0"/>
        <w:jc w:val="center"/>
        <w:rPr>
          <w:rFonts w:ascii="Arial" w:hAnsi="Arial" w:cs="Arial"/>
        </w:rPr>
      </w:pPr>
    </w:p>
    <w:p w14:paraId="2777683E" w14:textId="4B82D872" w:rsidR="00DB0EAB" w:rsidRPr="00DB0EAB" w:rsidRDefault="00DB0EAB" w:rsidP="00DB0EAB">
      <w:pPr>
        <w:rPr>
          <w:rFonts w:ascii="Arial" w:hAnsi="Arial" w:cs="Arial"/>
        </w:rPr>
      </w:pPr>
      <w:r w:rsidRPr="00DB0EAB">
        <w:rPr>
          <w:rFonts w:ascii="Arial" w:hAnsi="Arial" w:cs="Arial"/>
        </w:rPr>
        <w:t>___________________________________________________________________</w:t>
      </w:r>
    </w:p>
    <w:p w14:paraId="2AE6EC37" w14:textId="77777777" w:rsidR="00DB0EAB" w:rsidRPr="00DB0EAB" w:rsidRDefault="00DB0EAB" w:rsidP="00DB0EAB">
      <w:pPr>
        <w:rPr>
          <w:rFonts w:ascii="Arial" w:hAnsi="Arial" w:cs="Arial"/>
        </w:rPr>
      </w:pPr>
    </w:p>
    <w:p w14:paraId="7800BDB6" w14:textId="2BD0CA73" w:rsidR="00DB0EAB" w:rsidRPr="00DB0EAB" w:rsidRDefault="00DB0EAB" w:rsidP="00DB0EAB">
      <w:pPr>
        <w:pStyle w:val="Title"/>
        <w:rPr>
          <w:rFonts w:ascii="Arial" w:hAnsi="Arial" w:cs="Arial"/>
          <w:sz w:val="40"/>
          <w:szCs w:val="40"/>
        </w:rPr>
      </w:pPr>
      <w:r w:rsidRPr="00DB0EAB">
        <w:rPr>
          <w:rFonts w:ascii="Arial" w:hAnsi="Arial" w:cs="Arial"/>
          <w:sz w:val="40"/>
          <w:szCs w:val="40"/>
        </w:rPr>
        <w:t>SMLOUVA</w:t>
      </w:r>
      <w:r>
        <w:rPr>
          <w:rFonts w:ascii="Arial" w:hAnsi="Arial" w:cs="Arial"/>
          <w:sz w:val="40"/>
          <w:szCs w:val="40"/>
        </w:rPr>
        <w:t xml:space="preserve"> O </w:t>
      </w:r>
      <w:r w:rsidR="00696ABC">
        <w:rPr>
          <w:rFonts w:ascii="Arial" w:hAnsi="Arial" w:cs="Arial"/>
          <w:sz w:val="40"/>
          <w:szCs w:val="40"/>
        </w:rPr>
        <w:t>upsání akcií</w:t>
      </w:r>
      <w:r w:rsidRPr="00DB0EAB">
        <w:rPr>
          <w:rFonts w:ascii="Arial" w:hAnsi="Arial" w:cs="Arial"/>
          <w:sz w:val="40"/>
          <w:szCs w:val="40"/>
        </w:rPr>
        <w:t xml:space="preserve"> </w:t>
      </w:r>
    </w:p>
    <w:p w14:paraId="4F7AF71D" w14:textId="54BFEE7D" w:rsidR="00DB0EAB" w:rsidRPr="00DB0EAB" w:rsidRDefault="00DB0EAB" w:rsidP="00DB0EAB">
      <w:pPr>
        <w:rPr>
          <w:rFonts w:ascii="Arial" w:hAnsi="Arial" w:cs="Arial"/>
        </w:rPr>
      </w:pPr>
      <w:r w:rsidRPr="00DB0EAB">
        <w:rPr>
          <w:rFonts w:ascii="Arial" w:hAnsi="Arial" w:cs="Arial"/>
        </w:rPr>
        <w:t>___________________________________________________________________</w:t>
      </w:r>
    </w:p>
    <w:p w14:paraId="3F29FEFC" w14:textId="77777777" w:rsidR="00D15856" w:rsidRPr="00DB0EAB" w:rsidRDefault="00D15856" w:rsidP="00D15856">
      <w:pPr>
        <w:widowControl/>
        <w:spacing w:after="0"/>
        <w:jc w:val="center"/>
        <w:rPr>
          <w:rFonts w:ascii="Arial" w:hAnsi="Arial" w:cs="Arial"/>
        </w:rPr>
      </w:pPr>
    </w:p>
    <w:p w14:paraId="483E0351" w14:textId="77777777" w:rsidR="00D15856" w:rsidRPr="00DB0EAB" w:rsidRDefault="00D15856" w:rsidP="00D15856">
      <w:pPr>
        <w:widowControl/>
        <w:spacing w:after="0"/>
        <w:jc w:val="center"/>
        <w:rPr>
          <w:rFonts w:ascii="Arial" w:hAnsi="Arial" w:cs="Arial"/>
        </w:rPr>
      </w:pPr>
    </w:p>
    <w:p w14:paraId="3FAA26B9" w14:textId="6BC191FD" w:rsidR="00D15856" w:rsidRPr="00DB0EAB" w:rsidRDefault="00D15856" w:rsidP="00D15856">
      <w:pPr>
        <w:widowControl/>
        <w:spacing w:after="0"/>
        <w:jc w:val="center"/>
        <w:rPr>
          <w:rFonts w:ascii="Arial" w:hAnsi="Arial" w:cs="Arial"/>
        </w:rPr>
      </w:pPr>
      <w:r w:rsidRPr="00DB0EAB">
        <w:rPr>
          <w:rFonts w:ascii="Arial" w:hAnsi="Arial" w:cs="Arial"/>
        </w:rPr>
        <w:t xml:space="preserve">mezi </w:t>
      </w:r>
    </w:p>
    <w:p w14:paraId="7D9C55BA" w14:textId="77777777" w:rsidR="00D15856" w:rsidRPr="00DB0EAB" w:rsidRDefault="00D15856" w:rsidP="00D15856">
      <w:pPr>
        <w:widowControl/>
        <w:spacing w:after="0"/>
        <w:jc w:val="center"/>
        <w:rPr>
          <w:rFonts w:ascii="Arial" w:hAnsi="Arial" w:cs="Arial"/>
        </w:rPr>
      </w:pPr>
    </w:p>
    <w:p w14:paraId="33A52C36" w14:textId="77777777" w:rsidR="00696ABC" w:rsidRDefault="00696ABC" w:rsidP="00D15856">
      <w:pPr>
        <w:widowControl/>
        <w:spacing w:after="0"/>
        <w:jc w:val="center"/>
        <w:rPr>
          <w:rFonts w:ascii="Arial" w:hAnsi="Arial" w:cs="Arial"/>
          <w:b/>
          <w:bCs/>
          <w:szCs w:val="22"/>
        </w:rPr>
      </w:pPr>
      <w:r w:rsidRPr="00696ABC">
        <w:rPr>
          <w:rFonts w:ascii="Arial" w:hAnsi="Arial" w:cs="Arial"/>
          <w:b/>
          <w:bCs/>
          <w:szCs w:val="22"/>
        </w:rPr>
        <w:t>Bezvavlasy a.s.</w:t>
      </w:r>
    </w:p>
    <w:p w14:paraId="2160EE48" w14:textId="77777777" w:rsidR="00696ABC" w:rsidRDefault="00696ABC" w:rsidP="00D15856">
      <w:pPr>
        <w:widowControl/>
        <w:spacing w:after="0"/>
        <w:jc w:val="center"/>
        <w:rPr>
          <w:rFonts w:ascii="Arial" w:hAnsi="Arial" w:cs="Arial"/>
          <w:b/>
          <w:bCs/>
          <w:szCs w:val="22"/>
        </w:rPr>
      </w:pPr>
    </w:p>
    <w:p w14:paraId="6159F243" w14:textId="6355F75B" w:rsidR="00696ABC" w:rsidRPr="00696ABC" w:rsidRDefault="00696ABC" w:rsidP="00D15856">
      <w:pPr>
        <w:widowControl/>
        <w:spacing w:after="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jako společností </w:t>
      </w:r>
      <w:r w:rsidR="00FB198F">
        <w:rPr>
          <w:rFonts w:ascii="Arial" w:hAnsi="Arial" w:cs="Arial"/>
          <w:szCs w:val="22"/>
        </w:rPr>
        <w:t>zvyšující základní kapitál upsáním nových akcií</w:t>
      </w:r>
    </w:p>
    <w:p w14:paraId="5E4FA2D3" w14:textId="77777777" w:rsidR="00696ABC" w:rsidRDefault="00696ABC" w:rsidP="00D15856">
      <w:pPr>
        <w:widowControl/>
        <w:spacing w:after="0"/>
        <w:jc w:val="center"/>
        <w:rPr>
          <w:rFonts w:ascii="Arial" w:hAnsi="Arial" w:cs="Arial"/>
          <w:b/>
          <w:bCs/>
          <w:szCs w:val="22"/>
        </w:rPr>
      </w:pPr>
    </w:p>
    <w:p w14:paraId="6E508AF6" w14:textId="033D8710" w:rsidR="00D15856" w:rsidRDefault="00D15856" w:rsidP="00D15856">
      <w:pPr>
        <w:widowControl/>
        <w:spacing w:after="0"/>
        <w:jc w:val="center"/>
        <w:rPr>
          <w:rFonts w:ascii="Arial" w:hAnsi="Arial" w:cs="Arial"/>
        </w:rPr>
      </w:pPr>
      <w:r w:rsidRPr="00DB0EAB">
        <w:rPr>
          <w:rFonts w:ascii="Arial" w:hAnsi="Arial" w:cs="Arial"/>
        </w:rPr>
        <w:t>a</w:t>
      </w:r>
    </w:p>
    <w:p w14:paraId="04F9C0A0" w14:textId="77777777" w:rsidR="00696ABC" w:rsidRDefault="00696ABC" w:rsidP="00D15856">
      <w:pPr>
        <w:widowControl/>
        <w:spacing w:after="0"/>
        <w:jc w:val="center"/>
        <w:rPr>
          <w:rFonts w:ascii="Arial" w:hAnsi="Arial" w:cs="Arial"/>
        </w:rPr>
      </w:pPr>
    </w:p>
    <w:p w14:paraId="4B5082DF" w14:textId="46B8ED20" w:rsidR="00696ABC" w:rsidRDefault="008A1D56" w:rsidP="00696ABC">
      <w:pPr>
        <w:widowControl/>
        <w:spacing w:after="0"/>
        <w:jc w:val="center"/>
        <w:rPr>
          <w:rFonts w:ascii="Arial" w:hAnsi="Arial" w:cs="Arial"/>
          <w:szCs w:val="22"/>
        </w:rPr>
      </w:pPr>
      <w:r w:rsidRPr="00603367">
        <w:rPr>
          <w:rFonts w:ascii="Arial" w:hAnsi="Arial" w:cs="Arial"/>
          <w:szCs w:val="22"/>
          <w:highlight w:val="yellow"/>
        </w:rPr>
        <w:t>[</w:t>
      </w:r>
      <w:r w:rsidR="006966DA" w:rsidRPr="006966DA">
        <w:rPr>
          <w:rFonts w:ascii="Arial" w:hAnsi="Arial" w:cs="Arial"/>
          <w:i/>
          <w:iCs/>
          <w:szCs w:val="22"/>
        </w:rPr>
        <w:t>jméno/název upisovatele</w:t>
      </w:r>
      <w:r w:rsidRPr="00603367">
        <w:rPr>
          <w:rFonts w:ascii="Arial" w:hAnsi="Arial" w:cs="Arial"/>
          <w:szCs w:val="22"/>
          <w:highlight w:val="yellow"/>
        </w:rPr>
        <w:t>]</w:t>
      </w:r>
    </w:p>
    <w:p w14:paraId="2D5C15D6" w14:textId="77777777" w:rsidR="008A1D56" w:rsidRDefault="008A1D56" w:rsidP="00696ABC">
      <w:pPr>
        <w:widowControl/>
        <w:spacing w:after="0"/>
        <w:jc w:val="center"/>
        <w:rPr>
          <w:rFonts w:ascii="Arial" w:hAnsi="Arial" w:cs="Arial"/>
          <w:b/>
          <w:bCs/>
        </w:rPr>
      </w:pPr>
    </w:p>
    <w:p w14:paraId="07B05DFA" w14:textId="639D434B" w:rsidR="00696ABC" w:rsidRPr="00696ABC" w:rsidRDefault="00696ABC" w:rsidP="00696ABC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jako upisovatel</w:t>
      </w:r>
      <w:r w:rsidR="00CE79B8">
        <w:rPr>
          <w:rFonts w:ascii="Arial" w:hAnsi="Arial" w:cs="Arial"/>
        </w:rPr>
        <w:t>em</w:t>
      </w:r>
    </w:p>
    <w:p w14:paraId="145DE399" w14:textId="77777777" w:rsidR="00D15856" w:rsidRPr="00DB0EAB" w:rsidRDefault="00D15856" w:rsidP="00D15856">
      <w:pPr>
        <w:widowControl/>
        <w:jc w:val="center"/>
        <w:rPr>
          <w:rFonts w:ascii="Arial" w:hAnsi="Arial" w:cs="Arial"/>
        </w:rPr>
      </w:pPr>
    </w:p>
    <w:p w14:paraId="3002FE56" w14:textId="77777777" w:rsidR="00DB0EAB" w:rsidRDefault="00DB0EAB" w:rsidP="00D15856">
      <w:pPr>
        <w:pStyle w:val="ttulosociedad"/>
        <w:widowControl/>
        <w:spacing w:before="0" w:after="0"/>
        <w:ind w:left="0" w:firstLine="0"/>
        <w:rPr>
          <w:rFonts w:ascii="Arial" w:hAnsi="Arial" w:cs="Arial"/>
          <w:caps/>
          <w:lang w:val="cs-CZ"/>
        </w:rPr>
      </w:pPr>
    </w:p>
    <w:p w14:paraId="393F9BFE" w14:textId="77777777" w:rsidR="00DB0EAB" w:rsidRDefault="00DB0EAB" w:rsidP="00D15856">
      <w:pPr>
        <w:pStyle w:val="ttulosociedad"/>
        <w:widowControl/>
        <w:spacing w:before="0" w:after="0"/>
        <w:ind w:left="0" w:firstLine="0"/>
        <w:rPr>
          <w:rFonts w:ascii="Arial" w:hAnsi="Arial" w:cs="Arial"/>
          <w:caps/>
          <w:lang w:val="cs-CZ"/>
        </w:rPr>
      </w:pPr>
    </w:p>
    <w:p w14:paraId="7DB420A3" w14:textId="77777777" w:rsidR="00DB0EAB" w:rsidRDefault="00DB0EAB" w:rsidP="00D15856">
      <w:pPr>
        <w:pStyle w:val="ttulosociedad"/>
        <w:widowControl/>
        <w:spacing w:before="0" w:after="0"/>
        <w:ind w:left="0" w:firstLine="0"/>
        <w:rPr>
          <w:rFonts w:ascii="Arial" w:hAnsi="Arial" w:cs="Arial"/>
          <w:caps/>
          <w:lang w:val="cs-CZ"/>
        </w:rPr>
      </w:pPr>
    </w:p>
    <w:p w14:paraId="07B0AFE0" w14:textId="77777777" w:rsidR="00DB0EAB" w:rsidRDefault="00DB0EAB" w:rsidP="00D15856">
      <w:pPr>
        <w:pStyle w:val="ttulosociedad"/>
        <w:widowControl/>
        <w:spacing w:before="0" w:after="0"/>
        <w:ind w:left="0" w:firstLine="0"/>
        <w:rPr>
          <w:rFonts w:ascii="Arial" w:hAnsi="Arial" w:cs="Arial"/>
          <w:caps/>
          <w:lang w:val="cs-CZ"/>
        </w:rPr>
      </w:pPr>
    </w:p>
    <w:p w14:paraId="0C0CE795" w14:textId="77777777" w:rsidR="00DB0EAB" w:rsidRDefault="00DB0EAB" w:rsidP="00D15856">
      <w:pPr>
        <w:pStyle w:val="ttulosociedad"/>
        <w:widowControl/>
        <w:spacing w:before="0" w:after="0"/>
        <w:ind w:left="0" w:firstLine="0"/>
        <w:rPr>
          <w:rFonts w:ascii="Arial" w:hAnsi="Arial" w:cs="Arial"/>
          <w:caps/>
          <w:lang w:val="cs-CZ"/>
        </w:rPr>
      </w:pPr>
    </w:p>
    <w:p w14:paraId="5655DAB4" w14:textId="77777777" w:rsidR="00CE79B8" w:rsidRDefault="00CE79B8" w:rsidP="00D15856">
      <w:pPr>
        <w:pStyle w:val="ttulosociedad"/>
        <w:widowControl/>
        <w:spacing w:before="0" w:after="0"/>
        <w:ind w:left="0" w:firstLine="0"/>
        <w:rPr>
          <w:rFonts w:ascii="Arial" w:hAnsi="Arial" w:cs="Arial"/>
          <w:caps/>
          <w:lang w:val="cs-CZ"/>
        </w:rPr>
      </w:pPr>
    </w:p>
    <w:p w14:paraId="34B2092A" w14:textId="77777777" w:rsidR="00CE79B8" w:rsidRDefault="00CE79B8" w:rsidP="00D15856">
      <w:pPr>
        <w:pStyle w:val="ttulosociedad"/>
        <w:widowControl/>
        <w:spacing w:before="0" w:after="0"/>
        <w:ind w:left="0" w:firstLine="0"/>
        <w:rPr>
          <w:rFonts w:ascii="Arial" w:hAnsi="Arial" w:cs="Arial"/>
          <w:caps/>
          <w:lang w:val="cs-CZ"/>
        </w:rPr>
      </w:pPr>
    </w:p>
    <w:p w14:paraId="4F757850" w14:textId="77777777" w:rsidR="00CE79B8" w:rsidRDefault="00CE79B8" w:rsidP="00D15856">
      <w:pPr>
        <w:pStyle w:val="ttulosociedad"/>
        <w:widowControl/>
        <w:spacing w:before="0" w:after="0"/>
        <w:ind w:left="0" w:firstLine="0"/>
        <w:rPr>
          <w:rFonts w:ascii="Arial" w:hAnsi="Arial" w:cs="Arial"/>
          <w:caps/>
          <w:lang w:val="cs-CZ"/>
        </w:rPr>
      </w:pPr>
    </w:p>
    <w:p w14:paraId="4B4A5D5E" w14:textId="77777777" w:rsidR="00CE79B8" w:rsidRDefault="00CE79B8" w:rsidP="00D15856">
      <w:pPr>
        <w:pStyle w:val="ttulosociedad"/>
        <w:widowControl/>
        <w:spacing w:before="0" w:after="0"/>
        <w:ind w:left="0" w:firstLine="0"/>
        <w:rPr>
          <w:rFonts w:ascii="Arial" w:hAnsi="Arial" w:cs="Arial"/>
          <w:caps/>
          <w:lang w:val="cs-CZ"/>
        </w:rPr>
      </w:pPr>
    </w:p>
    <w:p w14:paraId="5DD74D2C" w14:textId="77777777" w:rsidR="00CE79B8" w:rsidRDefault="00CE79B8" w:rsidP="00D15856">
      <w:pPr>
        <w:pStyle w:val="ttulosociedad"/>
        <w:widowControl/>
        <w:spacing w:before="0" w:after="0"/>
        <w:ind w:left="0" w:firstLine="0"/>
        <w:rPr>
          <w:rFonts w:ascii="Arial" w:hAnsi="Arial" w:cs="Arial"/>
          <w:caps/>
          <w:lang w:val="cs-CZ"/>
        </w:rPr>
      </w:pPr>
    </w:p>
    <w:p w14:paraId="69656CA2" w14:textId="77777777" w:rsidR="00CE79B8" w:rsidRDefault="00CE79B8" w:rsidP="00D15856">
      <w:pPr>
        <w:pStyle w:val="ttulosociedad"/>
        <w:widowControl/>
        <w:spacing w:before="0" w:after="0"/>
        <w:ind w:left="0" w:firstLine="0"/>
        <w:rPr>
          <w:rFonts w:ascii="Arial" w:hAnsi="Arial" w:cs="Arial"/>
          <w:caps/>
          <w:lang w:val="cs-CZ"/>
        </w:rPr>
      </w:pPr>
    </w:p>
    <w:p w14:paraId="3142F2A5" w14:textId="77777777" w:rsidR="00CE79B8" w:rsidRDefault="00CE79B8" w:rsidP="00D15856">
      <w:pPr>
        <w:pStyle w:val="ttulosociedad"/>
        <w:widowControl/>
        <w:spacing w:before="0" w:after="0"/>
        <w:ind w:left="0" w:firstLine="0"/>
        <w:rPr>
          <w:rFonts w:ascii="Arial" w:hAnsi="Arial" w:cs="Arial"/>
          <w:caps/>
          <w:lang w:val="cs-CZ"/>
        </w:rPr>
      </w:pPr>
    </w:p>
    <w:p w14:paraId="31874E3B" w14:textId="77777777" w:rsidR="00CE79B8" w:rsidRDefault="00CE79B8" w:rsidP="00D15856">
      <w:pPr>
        <w:pStyle w:val="ttulosociedad"/>
        <w:widowControl/>
        <w:spacing w:before="0" w:after="0"/>
        <w:ind w:left="0" w:firstLine="0"/>
        <w:rPr>
          <w:rFonts w:ascii="Arial" w:hAnsi="Arial" w:cs="Arial"/>
          <w:caps/>
          <w:lang w:val="cs-CZ"/>
        </w:rPr>
      </w:pPr>
    </w:p>
    <w:p w14:paraId="203F8613" w14:textId="77777777" w:rsidR="00CE79B8" w:rsidRDefault="00CE79B8" w:rsidP="00D15856">
      <w:pPr>
        <w:pStyle w:val="ttulosociedad"/>
        <w:widowControl/>
        <w:spacing w:before="0" w:after="0"/>
        <w:ind w:left="0" w:firstLine="0"/>
        <w:rPr>
          <w:rFonts w:ascii="Arial" w:hAnsi="Arial" w:cs="Arial"/>
          <w:caps/>
          <w:lang w:val="cs-CZ"/>
        </w:rPr>
      </w:pPr>
    </w:p>
    <w:p w14:paraId="73488B06" w14:textId="77777777" w:rsidR="00CE79B8" w:rsidRDefault="00CE79B8" w:rsidP="00D15856">
      <w:pPr>
        <w:pStyle w:val="ttulosociedad"/>
        <w:widowControl/>
        <w:spacing w:before="0" w:after="0"/>
        <w:ind w:left="0" w:firstLine="0"/>
        <w:rPr>
          <w:rFonts w:ascii="Arial" w:hAnsi="Arial" w:cs="Arial"/>
          <w:caps/>
          <w:lang w:val="cs-CZ"/>
        </w:rPr>
      </w:pPr>
    </w:p>
    <w:p w14:paraId="45FA3CB2" w14:textId="77777777" w:rsidR="00CE79B8" w:rsidRDefault="00CE79B8" w:rsidP="00D15856">
      <w:pPr>
        <w:pStyle w:val="ttulosociedad"/>
        <w:widowControl/>
        <w:spacing w:before="0" w:after="0"/>
        <w:ind w:left="0" w:firstLine="0"/>
        <w:rPr>
          <w:rFonts w:ascii="Arial" w:hAnsi="Arial" w:cs="Arial"/>
          <w:caps/>
          <w:lang w:val="cs-CZ"/>
        </w:rPr>
      </w:pPr>
    </w:p>
    <w:p w14:paraId="48C9202F" w14:textId="77777777" w:rsidR="00CE79B8" w:rsidRDefault="00CE79B8" w:rsidP="00D15856">
      <w:pPr>
        <w:pStyle w:val="ttulosociedad"/>
        <w:widowControl/>
        <w:spacing w:before="0" w:after="0"/>
        <w:ind w:left="0" w:firstLine="0"/>
        <w:rPr>
          <w:rFonts w:ascii="Arial" w:hAnsi="Arial" w:cs="Arial"/>
          <w:caps/>
          <w:lang w:val="cs-CZ"/>
        </w:rPr>
      </w:pPr>
    </w:p>
    <w:p w14:paraId="67B7B795" w14:textId="77777777" w:rsidR="00CE79B8" w:rsidRDefault="00CE79B8" w:rsidP="00D15856">
      <w:pPr>
        <w:pStyle w:val="ttulosociedad"/>
        <w:widowControl/>
        <w:spacing w:before="0" w:after="0"/>
        <w:ind w:left="0" w:firstLine="0"/>
        <w:rPr>
          <w:rFonts w:ascii="Arial" w:hAnsi="Arial" w:cs="Arial"/>
          <w:caps/>
          <w:lang w:val="cs-CZ"/>
        </w:rPr>
      </w:pPr>
    </w:p>
    <w:p w14:paraId="4E4272C0" w14:textId="77777777" w:rsidR="00CE79B8" w:rsidRDefault="00CE79B8" w:rsidP="00D15856">
      <w:pPr>
        <w:pStyle w:val="ttulosociedad"/>
        <w:widowControl/>
        <w:spacing w:before="0" w:after="0"/>
        <w:ind w:left="0" w:firstLine="0"/>
        <w:rPr>
          <w:rFonts w:ascii="Arial" w:hAnsi="Arial" w:cs="Arial"/>
          <w:caps/>
          <w:lang w:val="cs-CZ"/>
        </w:rPr>
      </w:pPr>
    </w:p>
    <w:p w14:paraId="36C7054B" w14:textId="77777777" w:rsidR="00CE79B8" w:rsidRDefault="00CE79B8" w:rsidP="00D15856">
      <w:pPr>
        <w:pStyle w:val="ttulosociedad"/>
        <w:widowControl/>
        <w:spacing w:before="0" w:after="0"/>
        <w:ind w:left="0" w:firstLine="0"/>
        <w:rPr>
          <w:rFonts w:ascii="Arial" w:hAnsi="Arial" w:cs="Arial"/>
          <w:caps/>
          <w:lang w:val="cs-CZ"/>
        </w:rPr>
      </w:pPr>
    </w:p>
    <w:p w14:paraId="31459024" w14:textId="77777777" w:rsidR="00CE79B8" w:rsidRDefault="00CE79B8" w:rsidP="00D15856">
      <w:pPr>
        <w:pStyle w:val="ttulosociedad"/>
        <w:widowControl/>
        <w:spacing w:before="0" w:after="0"/>
        <w:ind w:left="0" w:firstLine="0"/>
        <w:rPr>
          <w:rFonts w:ascii="Arial" w:hAnsi="Arial" w:cs="Arial"/>
          <w:caps/>
          <w:lang w:val="cs-CZ"/>
        </w:rPr>
      </w:pPr>
    </w:p>
    <w:p w14:paraId="1F29939C" w14:textId="77777777" w:rsidR="00CE79B8" w:rsidRDefault="00CE79B8" w:rsidP="00D15856">
      <w:pPr>
        <w:pStyle w:val="ttulosociedad"/>
        <w:widowControl/>
        <w:spacing w:before="0" w:after="0"/>
        <w:ind w:left="0" w:firstLine="0"/>
        <w:rPr>
          <w:rFonts w:ascii="Arial" w:hAnsi="Arial" w:cs="Arial"/>
          <w:caps/>
          <w:lang w:val="cs-CZ"/>
        </w:rPr>
      </w:pPr>
    </w:p>
    <w:p w14:paraId="0563E748" w14:textId="6EE39B37" w:rsidR="00DB0EAB" w:rsidRDefault="00DB0EAB" w:rsidP="00D15856">
      <w:pPr>
        <w:pStyle w:val="ttulosociedad"/>
        <w:widowControl/>
        <w:spacing w:before="0" w:after="0"/>
        <w:ind w:left="0" w:firstLine="0"/>
        <w:rPr>
          <w:rFonts w:ascii="Arial" w:hAnsi="Arial" w:cs="Arial"/>
          <w:caps/>
          <w:lang w:val="cs-CZ"/>
        </w:rPr>
      </w:pPr>
    </w:p>
    <w:p w14:paraId="5169AFEE" w14:textId="77777777" w:rsidR="006966DA" w:rsidRDefault="006966DA">
      <w:pPr>
        <w:widowControl/>
        <w:spacing w:after="160" w:line="259" w:lineRule="auto"/>
        <w:ind w:left="0" w:firstLine="0"/>
        <w:jc w:val="left"/>
        <w:rPr>
          <w:rFonts w:ascii="Arial" w:hAnsi="Arial" w:cs="Arial"/>
          <w:b/>
          <w:caps/>
        </w:rPr>
      </w:pPr>
      <w:r>
        <w:rPr>
          <w:rFonts w:ascii="Arial" w:hAnsi="Arial" w:cs="Arial"/>
          <w:caps/>
        </w:rPr>
        <w:br w:type="page"/>
      </w:r>
    </w:p>
    <w:p w14:paraId="4E3CD930" w14:textId="5E3925BD" w:rsidR="00D15856" w:rsidRPr="00DB0EAB" w:rsidRDefault="00D15856" w:rsidP="00696ABC">
      <w:pPr>
        <w:pStyle w:val="ttulosociedad"/>
        <w:widowControl/>
        <w:spacing w:before="0"/>
        <w:ind w:left="0" w:firstLine="0"/>
        <w:rPr>
          <w:rFonts w:ascii="Arial" w:hAnsi="Arial" w:cs="Arial"/>
          <w:caps/>
          <w:lang w:val="cs-CZ"/>
        </w:rPr>
      </w:pPr>
      <w:r w:rsidRPr="00DB0EAB">
        <w:rPr>
          <w:rFonts w:ascii="Arial" w:hAnsi="Arial" w:cs="Arial"/>
          <w:caps/>
          <w:lang w:val="cs-CZ"/>
        </w:rPr>
        <w:lastRenderedPageBreak/>
        <w:t xml:space="preserve">SMLOUVA o </w:t>
      </w:r>
      <w:r w:rsidR="00696ABC">
        <w:rPr>
          <w:rFonts w:ascii="Arial" w:hAnsi="Arial" w:cs="Arial"/>
          <w:caps/>
          <w:lang w:val="cs-CZ"/>
        </w:rPr>
        <w:t>UPSÁNÍ AKCIÍ</w:t>
      </w:r>
    </w:p>
    <w:p w14:paraId="1DB08A09" w14:textId="511EE9F6" w:rsidR="00DB0EAB" w:rsidRDefault="00DB0EAB" w:rsidP="00DB0EAB">
      <w:pPr>
        <w:widowControl/>
        <w:jc w:val="center"/>
        <w:rPr>
          <w:rFonts w:ascii="Arial" w:hAnsi="Arial" w:cs="Arial"/>
          <w:spacing w:val="-3"/>
        </w:rPr>
      </w:pPr>
      <w:bookmarkStart w:id="0" w:name="_Hlk130545226"/>
      <w:r>
        <w:rPr>
          <w:rFonts w:ascii="Arial" w:hAnsi="Arial" w:cs="Arial"/>
          <w:spacing w:val="-3"/>
        </w:rPr>
        <w:t xml:space="preserve">uzavřená dle </w:t>
      </w:r>
      <w:r w:rsidRPr="00DB0EAB">
        <w:rPr>
          <w:rFonts w:ascii="Arial" w:hAnsi="Arial" w:cs="Arial"/>
          <w:spacing w:val="-3"/>
        </w:rPr>
        <w:t xml:space="preserve">§ </w:t>
      </w:r>
      <w:r w:rsidR="00696ABC">
        <w:rPr>
          <w:rFonts w:ascii="Arial" w:hAnsi="Arial" w:cs="Arial"/>
          <w:spacing w:val="-3"/>
        </w:rPr>
        <w:t>479</w:t>
      </w:r>
      <w:r w:rsidRPr="00DB0EAB">
        <w:rPr>
          <w:rFonts w:ascii="Arial" w:hAnsi="Arial" w:cs="Arial"/>
          <w:spacing w:val="-3"/>
        </w:rPr>
        <w:t xml:space="preserve"> zákona č. 9</w:t>
      </w:r>
      <w:r w:rsidR="00696ABC">
        <w:rPr>
          <w:rFonts w:ascii="Arial" w:hAnsi="Arial" w:cs="Arial"/>
          <w:spacing w:val="-3"/>
        </w:rPr>
        <w:t>0</w:t>
      </w:r>
      <w:r w:rsidRPr="00DB0EAB">
        <w:rPr>
          <w:rFonts w:ascii="Arial" w:hAnsi="Arial" w:cs="Arial"/>
          <w:spacing w:val="-3"/>
        </w:rPr>
        <w:t xml:space="preserve">/2012 Sb., </w:t>
      </w:r>
      <w:r w:rsidR="00696ABC" w:rsidRPr="00696ABC">
        <w:rPr>
          <w:rFonts w:ascii="Arial" w:hAnsi="Arial" w:cs="Arial"/>
          <w:spacing w:val="-3"/>
        </w:rPr>
        <w:t>o obchodních společnostech a družstvech (zákon o obchodních korporacích)</w:t>
      </w:r>
    </w:p>
    <w:bookmarkEnd w:id="0"/>
    <w:p w14:paraId="2DF3DED6" w14:textId="5B81CD5F" w:rsidR="00D15856" w:rsidRPr="00DB0EAB" w:rsidRDefault="00DB0EAB" w:rsidP="00D15856">
      <w:pPr>
        <w:widowControl/>
        <w:spacing w:after="240"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  <w:r w:rsidR="00D15856" w:rsidRPr="00DB0EAB">
        <w:rPr>
          <w:rFonts w:ascii="Arial" w:hAnsi="Arial" w:cs="Arial"/>
          <w:spacing w:val="-3"/>
        </w:rPr>
        <w:t>(dále jen "</w:t>
      </w:r>
      <w:r w:rsidR="00D15856" w:rsidRPr="00DB0EAB">
        <w:rPr>
          <w:rFonts w:ascii="Arial" w:hAnsi="Arial" w:cs="Arial"/>
          <w:b/>
          <w:spacing w:val="-3"/>
        </w:rPr>
        <w:t>Smlouva</w:t>
      </w:r>
      <w:r w:rsidR="00D15856" w:rsidRPr="00DB0EAB">
        <w:rPr>
          <w:rFonts w:ascii="Arial" w:hAnsi="Arial" w:cs="Arial"/>
          <w:spacing w:val="-3"/>
        </w:rPr>
        <w:t>")</w:t>
      </w:r>
    </w:p>
    <w:p w14:paraId="7FB8727B" w14:textId="00757AA4" w:rsidR="00D15856" w:rsidRPr="00DB0EAB" w:rsidRDefault="00DB0EAB" w:rsidP="00D15856">
      <w:pPr>
        <w:pStyle w:val="EndnoteText"/>
        <w:widowControl/>
        <w:spacing w:after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mezi</w:t>
      </w:r>
    </w:p>
    <w:p w14:paraId="30BFC632" w14:textId="43B19043" w:rsidR="00DB0EAB" w:rsidRPr="00DB0EAB" w:rsidRDefault="00696ABC" w:rsidP="00DB0EAB">
      <w:pPr>
        <w:pStyle w:val="ListParagraph"/>
        <w:numPr>
          <w:ilvl w:val="0"/>
          <w:numId w:val="23"/>
        </w:numPr>
        <w:tabs>
          <w:tab w:val="left" w:pos="-720"/>
        </w:tabs>
        <w:suppressAutoHyphens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696ABC">
        <w:rPr>
          <w:rFonts w:ascii="Arial" w:hAnsi="Arial" w:cs="Arial"/>
          <w:b/>
          <w:bCs/>
          <w:sz w:val="22"/>
          <w:szCs w:val="22"/>
        </w:rPr>
        <w:t>Bezvavlasy a.s.</w:t>
      </w:r>
      <w:r w:rsidR="00DB0EAB" w:rsidRPr="00696ABC">
        <w:rPr>
          <w:rFonts w:ascii="Arial" w:hAnsi="Arial" w:cs="Arial"/>
          <w:sz w:val="22"/>
          <w:szCs w:val="22"/>
        </w:rPr>
        <w:t>,</w:t>
      </w:r>
      <w:r w:rsidR="00DB0EAB" w:rsidRPr="00DB0EAB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_Hlk130545338"/>
      <w:r w:rsidR="00DB0EAB" w:rsidRPr="00DB0EAB">
        <w:rPr>
          <w:rFonts w:ascii="Arial" w:hAnsi="Arial" w:cs="Arial"/>
          <w:spacing w:val="-3"/>
          <w:sz w:val="22"/>
          <w:szCs w:val="22"/>
        </w:rPr>
        <w:t xml:space="preserve">se sídlem </w:t>
      </w:r>
      <w:r w:rsidRPr="00696ABC">
        <w:rPr>
          <w:rFonts w:ascii="Arial" w:hAnsi="Arial" w:cs="Arial"/>
          <w:spacing w:val="-3"/>
          <w:sz w:val="22"/>
          <w:szCs w:val="22"/>
        </w:rPr>
        <w:t>Zenklova 22/56, Libeň, 180 00 Praha 8</w:t>
      </w:r>
      <w:r w:rsidR="00DB0EAB" w:rsidRPr="00DB0EAB">
        <w:rPr>
          <w:rFonts w:ascii="Arial" w:hAnsi="Arial" w:cs="Arial"/>
          <w:spacing w:val="-3"/>
          <w:sz w:val="22"/>
          <w:szCs w:val="22"/>
        </w:rPr>
        <w:t xml:space="preserve">, IČO: </w:t>
      </w:r>
      <w:r w:rsidRPr="00696ABC">
        <w:rPr>
          <w:rFonts w:ascii="Arial" w:hAnsi="Arial" w:cs="Arial"/>
          <w:spacing w:val="-3"/>
          <w:sz w:val="22"/>
          <w:szCs w:val="22"/>
        </w:rPr>
        <w:t>241 68 416</w:t>
      </w:r>
      <w:r w:rsidR="00DB0EAB" w:rsidRPr="00DB0EAB">
        <w:rPr>
          <w:rFonts w:ascii="Arial" w:hAnsi="Arial" w:cs="Arial"/>
          <w:spacing w:val="-3"/>
          <w:sz w:val="22"/>
          <w:szCs w:val="22"/>
        </w:rPr>
        <w:t xml:space="preserve">, zapsaná v obchodním rejstříku pod sp. zn. </w:t>
      </w:r>
      <w:r w:rsidRPr="00696ABC">
        <w:rPr>
          <w:rFonts w:ascii="Arial" w:hAnsi="Arial" w:cs="Arial"/>
          <w:spacing w:val="-3"/>
          <w:sz w:val="22"/>
          <w:szCs w:val="22"/>
        </w:rPr>
        <w:t>B 27374</w:t>
      </w:r>
      <w:r w:rsidR="00DB0EAB" w:rsidRPr="00DB0EAB">
        <w:rPr>
          <w:rFonts w:ascii="Arial" w:hAnsi="Arial" w:cs="Arial"/>
          <w:spacing w:val="-3"/>
          <w:sz w:val="22"/>
          <w:szCs w:val="22"/>
        </w:rPr>
        <w:t xml:space="preserve"> vedenou Městským soudem v Praze (dále </w:t>
      </w:r>
      <w:r w:rsidR="001804C7">
        <w:rPr>
          <w:rFonts w:ascii="Arial" w:hAnsi="Arial" w:cs="Arial"/>
          <w:spacing w:val="-3"/>
          <w:sz w:val="22"/>
          <w:szCs w:val="22"/>
        </w:rPr>
        <w:t>jen</w:t>
      </w:r>
      <w:r w:rsidR="00DB0EAB" w:rsidRPr="00DB0EAB">
        <w:rPr>
          <w:rFonts w:ascii="Arial" w:hAnsi="Arial" w:cs="Arial"/>
          <w:spacing w:val="-3"/>
          <w:sz w:val="22"/>
          <w:szCs w:val="22"/>
        </w:rPr>
        <w:t xml:space="preserve"> "</w:t>
      </w:r>
      <w:r>
        <w:rPr>
          <w:rFonts w:ascii="Arial" w:hAnsi="Arial" w:cs="Arial"/>
          <w:b/>
          <w:bCs/>
          <w:spacing w:val="-3"/>
          <w:sz w:val="22"/>
          <w:szCs w:val="22"/>
        </w:rPr>
        <w:t>Společnost</w:t>
      </w:r>
      <w:r w:rsidR="00DB0EAB" w:rsidRPr="00DB0EAB">
        <w:rPr>
          <w:rFonts w:ascii="Arial" w:hAnsi="Arial" w:cs="Arial"/>
          <w:spacing w:val="-3"/>
          <w:sz w:val="22"/>
          <w:szCs w:val="22"/>
        </w:rPr>
        <w:t xml:space="preserve">")  </w:t>
      </w:r>
      <w:bookmarkEnd w:id="1"/>
    </w:p>
    <w:p w14:paraId="7988A710" w14:textId="77777777" w:rsidR="00D15856" w:rsidRPr="00DB0EAB" w:rsidRDefault="00D15856" w:rsidP="00D15856">
      <w:pPr>
        <w:widowControl/>
        <w:tabs>
          <w:tab w:val="left" w:pos="-720"/>
        </w:tabs>
        <w:suppressAutoHyphens/>
        <w:spacing w:after="0"/>
        <w:rPr>
          <w:rFonts w:ascii="Arial" w:hAnsi="Arial" w:cs="Arial"/>
          <w:spacing w:val="-3"/>
          <w:szCs w:val="22"/>
        </w:rPr>
      </w:pPr>
    </w:p>
    <w:p w14:paraId="0A7E0973" w14:textId="77777777" w:rsidR="00D15856" w:rsidRPr="00DB0EAB" w:rsidRDefault="00D15856" w:rsidP="00D15856">
      <w:pPr>
        <w:widowControl/>
        <w:tabs>
          <w:tab w:val="left" w:pos="-720"/>
        </w:tabs>
        <w:suppressAutoHyphens/>
        <w:spacing w:after="0"/>
        <w:rPr>
          <w:rFonts w:ascii="Arial" w:hAnsi="Arial" w:cs="Arial"/>
          <w:spacing w:val="-3"/>
          <w:szCs w:val="22"/>
        </w:rPr>
      </w:pPr>
      <w:r w:rsidRPr="00DB0EAB">
        <w:rPr>
          <w:rFonts w:ascii="Arial" w:hAnsi="Arial" w:cs="Arial"/>
          <w:spacing w:val="-3"/>
          <w:szCs w:val="22"/>
        </w:rPr>
        <w:t>na straně jedné</w:t>
      </w:r>
    </w:p>
    <w:p w14:paraId="203D4557" w14:textId="77777777" w:rsidR="00D15856" w:rsidRPr="00DB0EAB" w:rsidRDefault="00D15856" w:rsidP="00D15856">
      <w:pPr>
        <w:widowControl/>
        <w:tabs>
          <w:tab w:val="left" w:pos="-720"/>
        </w:tabs>
        <w:suppressAutoHyphens/>
        <w:spacing w:after="0"/>
        <w:rPr>
          <w:rFonts w:ascii="Arial" w:hAnsi="Arial" w:cs="Arial"/>
          <w:spacing w:val="-3"/>
          <w:szCs w:val="22"/>
        </w:rPr>
      </w:pPr>
    </w:p>
    <w:p w14:paraId="6999D5CC" w14:textId="77777777" w:rsidR="00D15856" w:rsidRPr="00DB0EAB" w:rsidRDefault="00D15856" w:rsidP="00D15856">
      <w:pPr>
        <w:widowControl/>
        <w:tabs>
          <w:tab w:val="left" w:pos="-720"/>
        </w:tabs>
        <w:suppressAutoHyphens/>
        <w:spacing w:after="0"/>
        <w:rPr>
          <w:rFonts w:ascii="Arial" w:hAnsi="Arial" w:cs="Arial"/>
          <w:spacing w:val="-3"/>
          <w:szCs w:val="22"/>
        </w:rPr>
      </w:pPr>
      <w:r w:rsidRPr="00DB0EAB">
        <w:rPr>
          <w:rFonts w:ascii="Arial" w:hAnsi="Arial" w:cs="Arial"/>
          <w:spacing w:val="-3"/>
          <w:szCs w:val="22"/>
        </w:rPr>
        <w:t>a</w:t>
      </w:r>
    </w:p>
    <w:p w14:paraId="4DABDFFB" w14:textId="77777777" w:rsidR="00D15856" w:rsidRPr="00DB0EAB" w:rsidRDefault="00D15856" w:rsidP="000A6E4A">
      <w:pPr>
        <w:widowControl/>
        <w:tabs>
          <w:tab w:val="left" w:pos="-720"/>
        </w:tabs>
        <w:suppressAutoHyphens/>
        <w:spacing w:after="0"/>
        <w:rPr>
          <w:rFonts w:ascii="Arial" w:hAnsi="Arial" w:cs="Arial"/>
          <w:spacing w:val="-3"/>
          <w:szCs w:val="22"/>
        </w:rPr>
      </w:pPr>
    </w:p>
    <w:p w14:paraId="57BAB130" w14:textId="43595594" w:rsidR="00CE79B8" w:rsidRPr="00CE79B8" w:rsidRDefault="008A1D56" w:rsidP="00F73321">
      <w:pPr>
        <w:pStyle w:val="ListParagraph"/>
        <w:numPr>
          <w:ilvl w:val="0"/>
          <w:numId w:val="23"/>
        </w:numPr>
        <w:tabs>
          <w:tab w:val="right" w:leader="hyphen" w:pos="9072"/>
        </w:tabs>
        <w:autoSpaceDE w:val="0"/>
        <w:autoSpaceDN w:val="0"/>
        <w:adjustRightInd w:val="0"/>
        <w:spacing w:line="276" w:lineRule="auto"/>
        <w:ind w:left="567" w:hanging="567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603367">
        <w:rPr>
          <w:rFonts w:ascii="Arial" w:hAnsi="Arial" w:cs="Arial"/>
          <w:sz w:val="22"/>
          <w:szCs w:val="22"/>
          <w:highlight w:val="yellow"/>
        </w:rPr>
        <w:t>[●]</w:t>
      </w:r>
      <w:r w:rsidR="00CE79B8" w:rsidRPr="00CE79B8">
        <w:rPr>
          <w:rFonts w:ascii="Arial" w:hAnsi="Arial" w:cs="Arial"/>
          <w:iCs/>
          <w:sz w:val="22"/>
          <w:szCs w:val="22"/>
        </w:rPr>
        <w:t>, narozen</w:t>
      </w:r>
      <w:r w:rsidR="00CE79B8">
        <w:rPr>
          <w:rFonts w:ascii="Arial" w:hAnsi="Arial" w:cs="Arial"/>
          <w:iCs/>
          <w:sz w:val="22"/>
          <w:szCs w:val="22"/>
        </w:rPr>
        <w:t xml:space="preserve"> dne:</w:t>
      </w:r>
      <w:r w:rsidR="00CE79B8" w:rsidRPr="00CE79B8">
        <w:rPr>
          <w:rFonts w:ascii="Arial" w:hAnsi="Arial" w:cs="Arial"/>
          <w:iCs/>
          <w:sz w:val="22"/>
          <w:szCs w:val="22"/>
        </w:rPr>
        <w:t xml:space="preserve"> </w:t>
      </w:r>
      <w:r w:rsidRPr="00603367">
        <w:rPr>
          <w:rFonts w:ascii="Arial" w:hAnsi="Arial" w:cs="Arial"/>
          <w:sz w:val="22"/>
          <w:szCs w:val="22"/>
          <w:highlight w:val="yellow"/>
        </w:rPr>
        <w:t>[●]</w:t>
      </w:r>
      <w:r w:rsidR="00CE79B8" w:rsidRPr="00CE79B8">
        <w:rPr>
          <w:rFonts w:ascii="Arial" w:hAnsi="Arial" w:cs="Arial"/>
          <w:iCs/>
          <w:sz w:val="22"/>
          <w:szCs w:val="22"/>
        </w:rPr>
        <w:t>, bytem</w:t>
      </w:r>
      <w:r w:rsidR="00CE79B8">
        <w:rPr>
          <w:rFonts w:ascii="Arial" w:hAnsi="Arial" w:cs="Arial"/>
          <w:iCs/>
          <w:sz w:val="22"/>
          <w:szCs w:val="22"/>
        </w:rPr>
        <w:t>:</w:t>
      </w:r>
      <w:r w:rsidR="00CE79B8" w:rsidRPr="00CE79B8">
        <w:rPr>
          <w:rFonts w:ascii="Arial" w:hAnsi="Arial" w:cs="Arial"/>
          <w:iCs/>
          <w:sz w:val="22"/>
          <w:szCs w:val="22"/>
        </w:rPr>
        <w:t xml:space="preserve"> </w:t>
      </w:r>
      <w:r w:rsidRPr="00603367">
        <w:rPr>
          <w:rFonts w:ascii="Arial" w:hAnsi="Arial" w:cs="Arial"/>
          <w:sz w:val="22"/>
          <w:szCs w:val="22"/>
          <w:highlight w:val="yellow"/>
        </w:rPr>
        <w:t>[●]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6966DA">
        <w:rPr>
          <w:rFonts w:ascii="Arial" w:hAnsi="Arial" w:cs="Arial"/>
          <w:iCs/>
          <w:sz w:val="22"/>
          <w:szCs w:val="22"/>
        </w:rPr>
        <w:t xml:space="preserve">/ </w:t>
      </w:r>
      <w:r w:rsidR="006966DA" w:rsidRPr="00603367">
        <w:rPr>
          <w:rFonts w:ascii="Arial" w:hAnsi="Arial" w:cs="Arial"/>
          <w:sz w:val="22"/>
          <w:szCs w:val="22"/>
          <w:highlight w:val="yellow"/>
        </w:rPr>
        <w:t>[●]</w:t>
      </w:r>
      <w:r w:rsidR="006966DA">
        <w:rPr>
          <w:rFonts w:ascii="Arial" w:hAnsi="Arial" w:cs="Arial"/>
          <w:iCs/>
          <w:sz w:val="22"/>
          <w:szCs w:val="22"/>
        </w:rPr>
        <w:t xml:space="preserve">, se sídlem </w:t>
      </w:r>
      <w:r w:rsidR="006966DA" w:rsidRPr="00603367">
        <w:rPr>
          <w:rFonts w:ascii="Arial" w:hAnsi="Arial" w:cs="Arial"/>
          <w:sz w:val="22"/>
          <w:szCs w:val="22"/>
          <w:highlight w:val="yellow"/>
        </w:rPr>
        <w:t>[●]</w:t>
      </w:r>
      <w:r w:rsidR="006966DA">
        <w:rPr>
          <w:rFonts w:ascii="Arial" w:hAnsi="Arial" w:cs="Arial"/>
          <w:iCs/>
          <w:sz w:val="22"/>
          <w:szCs w:val="22"/>
        </w:rPr>
        <w:t>, zaps</w:t>
      </w:r>
      <w:r w:rsidR="00210406">
        <w:rPr>
          <w:rFonts w:ascii="Arial" w:hAnsi="Arial" w:cs="Arial"/>
          <w:iCs/>
          <w:sz w:val="22"/>
          <w:szCs w:val="22"/>
        </w:rPr>
        <w:t>a</w:t>
      </w:r>
      <w:r w:rsidR="006966DA">
        <w:rPr>
          <w:rFonts w:ascii="Arial" w:hAnsi="Arial" w:cs="Arial"/>
          <w:iCs/>
          <w:sz w:val="22"/>
          <w:szCs w:val="22"/>
        </w:rPr>
        <w:t xml:space="preserve">ná v obchodním rejstříku pod sp. zn. </w:t>
      </w:r>
      <w:r w:rsidR="006966DA" w:rsidRPr="00603367">
        <w:rPr>
          <w:rFonts w:ascii="Arial" w:hAnsi="Arial" w:cs="Arial"/>
          <w:sz w:val="22"/>
          <w:szCs w:val="22"/>
          <w:highlight w:val="yellow"/>
        </w:rPr>
        <w:t>[●]</w:t>
      </w:r>
      <w:r w:rsidR="006966DA">
        <w:rPr>
          <w:rFonts w:ascii="Arial" w:hAnsi="Arial" w:cs="Arial"/>
          <w:sz w:val="22"/>
          <w:szCs w:val="22"/>
        </w:rPr>
        <w:t>, vedenou</w:t>
      </w:r>
      <w:r w:rsidR="006966DA">
        <w:rPr>
          <w:rFonts w:ascii="Arial" w:hAnsi="Arial" w:cs="Arial"/>
          <w:iCs/>
          <w:sz w:val="22"/>
          <w:szCs w:val="22"/>
        </w:rPr>
        <w:t xml:space="preserve"> </w:t>
      </w:r>
      <w:r w:rsidR="006966DA" w:rsidRPr="00603367">
        <w:rPr>
          <w:rFonts w:ascii="Arial" w:hAnsi="Arial" w:cs="Arial"/>
          <w:sz w:val="22"/>
          <w:szCs w:val="22"/>
          <w:highlight w:val="yellow"/>
        </w:rPr>
        <w:t>[●]</w:t>
      </w:r>
      <w:r w:rsidR="006966DA" w:rsidRPr="00CE79B8">
        <w:rPr>
          <w:rFonts w:ascii="Arial" w:hAnsi="Arial" w:cs="Arial"/>
          <w:iCs/>
          <w:sz w:val="22"/>
          <w:szCs w:val="22"/>
        </w:rPr>
        <w:t xml:space="preserve"> </w:t>
      </w:r>
      <w:r w:rsidR="00CE79B8" w:rsidRPr="00CE79B8">
        <w:rPr>
          <w:rFonts w:ascii="Arial" w:hAnsi="Arial" w:cs="Arial"/>
          <w:iCs/>
          <w:sz w:val="22"/>
          <w:szCs w:val="22"/>
        </w:rPr>
        <w:t xml:space="preserve">(dále jen </w:t>
      </w:r>
      <w:r w:rsidR="00CE79B8" w:rsidRPr="00DB0EAB">
        <w:rPr>
          <w:rFonts w:ascii="Arial" w:hAnsi="Arial" w:cs="Arial"/>
          <w:spacing w:val="-3"/>
          <w:sz w:val="22"/>
          <w:szCs w:val="22"/>
        </w:rPr>
        <w:t>"</w:t>
      </w:r>
      <w:r w:rsidR="00CE79B8" w:rsidRPr="00CE79B8">
        <w:rPr>
          <w:rFonts w:ascii="Arial" w:hAnsi="Arial" w:cs="Arial"/>
          <w:b/>
          <w:bCs/>
          <w:iCs/>
          <w:sz w:val="22"/>
          <w:szCs w:val="22"/>
        </w:rPr>
        <w:t>Upisovatel</w:t>
      </w:r>
      <w:r w:rsidR="00CE79B8" w:rsidRPr="00DB0EAB">
        <w:rPr>
          <w:rFonts w:ascii="Arial" w:hAnsi="Arial" w:cs="Arial"/>
          <w:spacing w:val="-3"/>
          <w:sz w:val="22"/>
          <w:szCs w:val="22"/>
        </w:rPr>
        <w:t>"</w:t>
      </w:r>
      <w:r w:rsidR="00CE79B8" w:rsidRPr="00CE79B8">
        <w:rPr>
          <w:rFonts w:ascii="Arial" w:hAnsi="Arial" w:cs="Arial"/>
          <w:iCs/>
          <w:sz w:val="22"/>
          <w:szCs w:val="22"/>
        </w:rPr>
        <w:t>)</w:t>
      </w:r>
    </w:p>
    <w:p w14:paraId="28B5CDF4" w14:textId="77777777" w:rsidR="00CE79B8" w:rsidRPr="00696ABC" w:rsidRDefault="00CE79B8" w:rsidP="00CE79B8">
      <w:pPr>
        <w:pStyle w:val="ListParagraph"/>
        <w:tabs>
          <w:tab w:val="right" w:leader="hyphen" w:pos="9072"/>
        </w:tabs>
        <w:autoSpaceDE w:val="0"/>
        <w:autoSpaceDN w:val="0"/>
        <w:adjustRightInd w:val="0"/>
        <w:spacing w:line="276" w:lineRule="auto"/>
        <w:ind w:left="567"/>
        <w:jc w:val="both"/>
        <w:rPr>
          <w:rFonts w:cs="Arial"/>
          <w:iCs/>
          <w:sz w:val="22"/>
          <w:szCs w:val="22"/>
        </w:rPr>
      </w:pPr>
    </w:p>
    <w:p w14:paraId="6D9195A0" w14:textId="77777777" w:rsidR="00D15856" w:rsidRPr="00DB0EAB" w:rsidRDefault="00D15856" w:rsidP="00D15856">
      <w:pPr>
        <w:pStyle w:val="EndnoteText"/>
        <w:widowControl/>
        <w:tabs>
          <w:tab w:val="clear" w:pos="5103"/>
        </w:tabs>
        <w:spacing w:after="0"/>
        <w:rPr>
          <w:rFonts w:ascii="Arial" w:hAnsi="Arial" w:cs="Arial"/>
        </w:rPr>
      </w:pPr>
      <w:r w:rsidRPr="00DB0EAB">
        <w:rPr>
          <w:rFonts w:ascii="Arial" w:hAnsi="Arial" w:cs="Arial"/>
        </w:rPr>
        <w:t>na straně druhé</w:t>
      </w:r>
    </w:p>
    <w:p w14:paraId="0525FA10" w14:textId="77777777" w:rsidR="00D15856" w:rsidRPr="00DB0EAB" w:rsidRDefault="00D15856" w:rsidP="00D15856">
      <w:pPr>
        <w:widowControl/>
        <w:tabs>
          <w:tab w:val="left" w:pos="-720"/>
        </w:tabs>
        <w:suppressAutoHyphens/>
        <w:spacing w:after="0"/>
        <w:rPr>
          <w:rFonts w:ascii="Arial" w:hAnsi="Arial" w:cs="Arial"/>
          <w:spacing w:val="-3"/>
        </w:rPr>
      </w:pPr>
    </w:p>
    <w:p w14:paraId="1CF6F0AF" w14:textId="2188FD5F" w:rsidR="00D15856" w:rsidRPr="00DB0EAB" w:rsidRDefault="00D15856" w:rsidP="00D15856">
      <w:pPr>
        <w:widowControl/>
        <w:ind w:left="11" w:hanging="11"/>
        <w:rPr>
          <w:rFonts w:ascii="Arial" w:hAnsi="Arial" w:cs="Arial"/>
        </w:rPr>
      </w:pPr>
      <w:r w:rsidRPr="00DB0EAB">
        <w:rPr>
          <w:rFonts w:ascii="Arial" w:hAnsi="Arial" w:cs="Arial"/>
        </w:rPr>
        <w:t>(</w:t>
      </w:r>
      <w:r w:rsidR="000A6E4A">
        <w:rPr>
          <w:rFonts w:ascii="Arial" w:hAnsi="Arial" w:cs="Arial"/>
        </w:rPr>
        <w:t>Společnost a Upisovatel</w:t>
      </w:r>
      <w:r w:rsidRPr="00DB0EAB">
        <w:rPr>
          <w:rFonts w:ascii="Arial" w:hAnsi="Arial" w:cs="Arial"/>
        </w:rPr>
        <w:t xml:space="preserve"> dále jednotlivě též "</w:t>
      </w:r>
      <w:r w:rsidRPr="00DB0EAB">
        <w:rPr>
          <w:rFonts w:ascii="Arial" w:hAnsi="Arial" w:cs="Arial"/>
          <w:b/>
        </w:rPr>
        <w:t>Smluvní strana</w:t>
      </w:r>
      <w:r w:rsidRPr="00DB0EAB">
        <w:rPr>
          <w:rFonts w:ascii="Arial" w:hAnsi="Arial" w:cs="Arial"/>
        </w:rPr>
        <w:t>" a společně též "</w:t>
      </w:r>
      <w:r w:rsidRPr="00DB0EAB">
        <w:rPr>
          <w:rFonts w:ascii="Arial" w:hAnsi="Arial" w:cs="Arial"/>
          <w:b/>
        </w:rPr>
        <w:t>Smluvní strany</w:t>
      </w:r>
      <w:r w:rsidRPr="00DB0EAB">
        <w:rPr>
          <w:rFonts w:ascii="Arial" w:hAnsi="Arial" w:cs="Arial"/>
        </w:rPr>
        <w:t>")</w:t>
      </w:r>
      <w:r w:rsidR="00075181">
        <w:rPr>
          <w:rFonts w:ascii="Arial" w:hAnsi="Arial" w:cs="Arial"/>
        </w:rPr>
        <w:t>.</w:t>
      </w:r>
    </w:p>
    <w:p w14:paraId="487C3E3E" w14:textId="77777777" w:rsidR="00D15856" w:rsidRPr="00DB0EAB" w:rsidRDefault="00D15856" w:rsidP="00D15856">
      <w:pPr>
        <w:widowControl/>
        <w:tabs>
          <w:tab w:val="left" w:pos="-720"/>
        </w:tabs>
        <w:suppressAutoHyphens/>
        <w:spacing w:after="0"/>
        <w:rPr>
          <w:rFonts w:ascii="Arial" w:hAnsi="Arial" w:cs="Arial"/>
          <w:spacing w:val="-3"/>
        </w:rPr>
      </w:pPr>
    </w:p>
    <w:p w14:paraId="224632A6" w14:textId="054EF95F" w:rsidR="00D15856" w:rsidRPr="00DB0EAB" w:rsidRDefault="00D15856" w:rsidP="00D15856">
      <w:pPr>
        <w:widowControl/>
        <w:tabs>
          <w:tab w:val="left" w:pos="-720"/>
        </w:tabs>
        <w:suppressAutoHyphens/>
        <w:spacing w:after="0"/>
        <w:rPr>
          <w:rFonts w:ascii="Arial" w:hAnsi="Arial" w:cs="Arial"/>
          <w:spacing w:val="-3"/>
        </w:rPr>
      </w:pPr>
      <w:r w:rsidRPr="00DB0EAB">
        <w:rPr>
          <w:rFonts w:ascii="Arial" w:hAnsi="Arial" w:cs="Arial"/>
          <w:b/>
          <w:spacing w:val="-3"/>
        </w:rPr>
        <w:t>V</w:t>
      </w:r>
      <w:r w:rsidR="00C11F26">
        <w:rPr>
          <w:rFonts w:ascii="Arial" w:hAnsi="Arial" w:cs="Arial"/>
          <w:b/>
          <w:spacing w:val="-3"/>
        </w:rPr>
        <w:t xml:space="preserve">ZHLEDEM K TOMU, ŽE: </w:t>
      </w:r>
    </w:p>
    <w:p w14:paraId="7A11BEAD" w14:textId="77777777" w:rsidR="00D15856" w:rsidRPr="00DB0EAB" w:rsidRDefault="00D15856" w:rsidP="00D15856">
      <w:pPr>
        <w:widowControl/>
        <w:tabs>
          <w:tab w:val="left" w:pos="-720"/>
        </w:tabs>
        <w:suppressAutoHyphens/>
        <w:spacing w:after="0"/>
        <w:rPr>
          <w:rFonts w:ascii="Arial" w:hAnsi="Arial" w:cs="Arial"/>
          <w:spacing w:val="-3"/>
        </w:rPr>
      </w:pPr>
    </w:p>
    <w:p w14:paraId="15CCF1C7" w14:textId="3ABF89C7" w:rsidR="00D15856" w:rsidRPr="00DB0EAB" w:rsidRDefault="00D15856" w:rsidP="00312C33">
      <w:pPr>
        <w:widowControl/>
        <w:spacing w:after="240" w:line="276" w:lineRule="auto"/>
        <w:rPr>
          <w:rFonts w:ascii="Arial" w:hAnsi="Arial" w:cs="Arial"/>
          <w:szCs w:val="22"/>
        </w:rPr>
      </w:pPr>
      <w:r w:rsidRPr="00DB0EAB">
        <w:rPr>
          <w:rFonts w:ascii="Arial" w:hAnsi="Arial" w:cs="Arial"/>
          <w:szCs w:val="22"/>
        </w:rPr>
        <w:t>(A)</w:t>
      </w:r>
      <w:r w:rsidRPr="00DB0EAB">
        <w:rPr>
          <w:rFonts w:ascii="Arial" w:hAnsi="Arial" w:cs="Arial"/>
          <w:szCs w:val="22"/>
        </w:rPr>
        <w:tab/>
      </w:r>
      <w:r w:rsidR="000A6E4A">
        <w:rPr>
          <w:rFonts w:ascii="Arial" w:hAnsi="Arial" w:cs="Arial"/>
          <w:szCs w:val="22"/>
        </w:rPr>
        <w:t>Valná hromada Společnosti rozhodla dne 3. 6. 2024 o zvýšení základního kapitálu Společnosti peněžitými vklady o částku 28.000.000 Kč, a to upsáním nových akcií</w:t>
      </w:r>
      <w:r w:rsidR="00E25110">
        <w:rPr>
          <w:rFonts w:ascii="Arial" w:hAnsi="Arial" w:cs="Arial"/>
          <w:szCs w:val="22"/>
        </w:rPr>
        <w:t>.</w:t>
      </w:r>
    </w:p>
    <w:p w14:paraId="72642DBD" w14:textId="6D3F87A5" w:rsidR="00D15856" w:rsidRPr="00DB0EAB" w:rsidRDefault="00D15856" w:rsidP="00312C33">
      <w:pPr>
        <w:widowControl/>
        <w:spacing w:after="240" w:line="276" w:lineRule="auto"/>
        <w:rPr>
          <w:rFonts w:ascii="Arial" w:hAnsi="Arial" w:cs="Arial"/>
          <w:szCs w:val="22"/>
        </w:rPr>
      </w:pPr>
      <w:r w:rsidRPr="00DB0EAB">
        <w:rPr>
          <w:rFonts w:ascii="Arial" w:hAnsi="Arial" w:cs="Arial"/>
          <w:szCs w:val="22"/>
        </w:rPr>
        <w:t xml:space="preserve">(B) </w:t>
      </w:r>
      <w:r w:rsidRPr="00DB0EAB">
        <w:rPr>
          <w:rFonts w:ascii="Arial" w:hAnsi="Arial" w:cs="Arial"/>
          <w:szCs w:val="22"/>
        </w:rPr>
        <w:tab/>
      </w:r>
      <w:r w:rsidR="000A6E4A">
        <w:rPr>
          <w:rFonts w:ascii="Arial" w:hAnsi="Arial" w:cs="Arial"/>
          <w:szCs w:val="22"/>
        </w:rPr>
        <w:t>Upisovatel jako předem určen</w:t>
      </w:r>
      <w:r w:rsidR="00CE79B8">
        <w:rPr>
          <w:rFonts w:ascii="Arial" w:hAnsi="Arial" w:cs="Arial"/>
          <w:szCs w:val="22"/>
        </w:rPr>
        <w:t>ý</w:t>
      </w:r>
      <w:r w:rsidR="000A6E4A">
        <w:rPr>
          <w:rFonts w:ascii="Arial" w:hAnsi="Arial" w:cs="Arial"/>
          <w:szCs w:val="22"/>
        </w:rPr>
        <w:t xml:space="preserve"> zájem</w:t>
      </w:r>
      <w:r w:rsidR="00CE79B8">
        <w:rPr>
          <w:rFonts w:ascii="Arial" w:hAnsi="Arial" w:cs="Arial"/>
          <w:szCs w:val="22"/>
        </w:rPr>
        <w:t>ce</w:t>
      </w:r>
      <w:r w:rsidR="000A6E4A">
        <w:rPr>
          <w:rFonts w:ascii="Arial" w:hAnsi="Arial" w:cs="Arial"/>
          <w:szCs w:val="22"/>
        </w:rPr>
        <w:t xml:space="preserve"> m</w:t>
      </w:r>
      <w:r w:rsidR="00CE79B8">
        <w:rPr>
          <w:rFonts w:ascii="Arial" w:hAnsi="Arial" w:cs="Arial"/>
          <w:szCs w:val="22"/>
        </w:rPr>
        <w:t>á</w:t>
      </w:r>
      <w:r w:rsidR="000A6E4A">
        <w:rPr>
          <w:rFonts w:ascii="Arial" w:hAnsi="Arial" w:cs="Arial"/>
          <w:szCs w:val="22"/>
        </w:rPr>
        <w:t xml:space="preserve"> zájem upsat </w:t>
      </w:r>
      <w:r w:rsidR="00E25110">
        <w:rPr>
          <w:rFonts w:ascii="Arial" w:hAnsi="Arial" w:cs="Arial"/>
          <w:szCs w:val="22"/>
        </w:rPr>
        <w:t>a</w:t>
      </w:r>
      <w:r w:rsidR="000A6E4A">
        <w:rPr>
          <w:rFonts w:ascii="Arial" w:hAnsi="Arial" w:cs="Arial"/>
          <w:szCs w:val="22"/>
        </w:rPr>
        <w:t>kcie, které mají být vydány v souvislosti s</w:t>
      </w:r>
      <w:r w:rsidR="00E25110">
        <w:rPr>
          <w:rFonts w:ascii="Arial" w:hAnsi="Arial" w:cs="Arial"/>
          <w:szCs w:val="22"/>
        </w:rPr>
        <w:t>e</w:t>
      </w:r>
      <w:r w:rsidR="000A6E4A">
        <w:rPr>
          <w:rFonts w:ascii="Arial" w:hAnsi="Arial" w:cs="Arial"/>
          <w:szCs w:val="22"/>
        </w:rPr>
        <w:t xml:space="preserve"> zvýšením základního kapitálu Společnosti.</w:t>
      </w:r>
    </w:p>
    <w:p w14:paraId="083BB2AF" w14:textId="21AFCA2A" w:rsidR="00D15856" w:rsidRDefault="00D15856" w:rsidP="00312C33">
      <w:pPr>
        <w:widowControl/>
        <w:spacing w:after="240" w:line="276" w:lineRule="auto"/>
        <w:rPr>
          <w:rFonts w:ascii="Arial" w:hAnsi="Arial" w:cs="Arial"/>
        </w:rPr>
      </w:pPr>
      <w:r w:rsidRPr="00DB0EAB">
        <w:rPr>
          <w:rFonts w:ascii="Arial" w:hAnsi="Arial" w:cs="Arial"/>
        </w:rPr>
        <w:t>(C)</w:t>
      </w:r>
      <w:r w:rsidRPr="00DB0EAB">
        <w:rPr>
          <w:rFonts w:ascii="Arial" w:hAnsi="Arial" w:cs="Arial"/>
        </w:rPr>
        <w:tab/>
      </w:r>
      <w:r w:rsidR="000D63D7">
        <w:rPr>
          <w:rFonts w:ascii="Arial" w:hAnsi="Arial" w:cs="Arial"/>
        </w:rPr>
        <w:t>O</w:t>
      </w:r>
      <w:r w:rsidR="000A6E4A">
        <w:rPr>
          <w:rFonts w:ascii="Arial" w:hAnsi="Arial" w:cs="Arial"/>
        </w:rPr>
        <w:t xml:space="preserve">právnění akcionáři </w:t>
      </w:r>
      <w:r w:rsidR="00555CBA">
        <w:rPr>
          <w:rFonts w:ascii="Arial" w:hAnsi="Arial" w:cs="Arial"/>
        </w:rPr>
        <w:t>vykonali</w:t>
      </w:r>
      <w:r w:rsidR="000D63D7">
        <w:rPr>
          <w:rFonts w:ascii="Arial" w:hAnsi="Arial" w:cs="Arial"/>
        </w:rPr>
        <w:t xml:space="preserve"> </w:t>
      </w:r>
      <w:r w:rsidR="000A6E4A">
        <w:rPr>
          <w:rFonts w:ascii="Arial" w:hAnsi="Arial" w:cs="Arial"/>
        </w:rPr>
        <w:t>s</w:t>
      </w:r>
      <w:r w:rsidR="000D63D7">
        <w:rPr>
          <w:rFonts w:ascii="Arial" w:hAnsi="Arial" w:cs="Arial"/>
        </w:rPr>
        <w:t>vé</w:t>
      </w:r>
      <w:r w:rsidR="000A6E4A">
        <w:rPr>
          <w:rFonts w:ascii="Arial" w:hAnsi="Arial" w:cs="Arial"/>
        </w:rPr>
        <w:t xml:space="preserve"> přednostní práv</w:t>
      </w:r>
      <w:r w:rsidR="000D63D7">
        <w:rPr>
          <w:rFonts w:ascii="Arial" w:hAnsi="Arial" w:cs="Arial"/>
        </w:rPr>
        <w:t>o</w:t>
      </w:r>
      <w:r w:rsidR="000A6E4A">
        <w:rPr>
          <w:rFonts w:ascii="Arial" w:hAnsi="Arial" w:cs="Arial"/>
        </w:rPr>
        <w:t xml:space="preserve"> na </w:t>
      </w:r>
      <w:r w:rsidR="000D63D7">
        <w:rPr>
          <w:rFonts w:ascii="Arial" w:hAnsi="Arial" w:cs="Arial"/>
        </w:rPr>
        <w:t>ú</w:t>
      </w:r>
      <w:r w:rsidR="000A6E4A">
        <w:rPr>
          <w:rFonts w:ascii="Arial" w:hAnsi="Arial" w:cs="Arial"/>
        </w:rPr>
        <w:t xml:space="preserve">pis </w:t>
      </w:r>
      <w:r w:rsidR="00E25110">
        <w:rPr>
          <w:rFonts w:ascii="Arial" w:hAnsi="Arial" w:cs="Arial"/>
        </w:rPr>
        <w:t>a</w:t>
      </w:r>
      <w:r w:rsidR="000A6E4A">
        <w:rPr>
          <w:rFonts w:ascii="Arial" w:hAnsi="Arial" w:cs="Arial"/>
        </w:rPr>
        <w:t xml:space="preserve">kcií vydávaných v rámci zvýšení základního kapitálu Společnosti </w:t>
      </w:r>
      <w:r w:rsidR="000D63D7">
        <w:rPr>
          <w:rFonts w:ascii="Arial" w:hAnsi="Arial" w:cs="Arial"/>
        </w:rPr>
        <w:t>v prvním kole upisování na</w:t>
      </w:r>
      <w:r w:rsidR="00555CBA">
        <w:rPr>
          <w:rFonts w:ascii="Arial" w:hAnsi="Arial" w:cs="Arial"/>
        </w:rPr>
        <w:t> </w:t>
      </w:r>
      <w:r w:rsidR="000D63D7">
        <w:rPr>
          <w:rFonts w:ascii="Arial" w:hAnsi="Arial" w:cs="Arial"/>
        </w:rPr>
        <w:t xml:space="preserve">základě veřejné nabídky, </w:t>
      </w:r>
      <w:r w:rsidR="00555CBA">
        <w:rPr>
          <w:rFonts w:ascii="Arial" w:hAnsi="Arial" w:cs="Arial"/>
        </w:rPr>
        <w:t xml:space="preserve">která běžela </w:t>
      </w:r>
      <w:r w:rsidR="00555CBA" w:rsidRPr="00D069C9">
        <w:rPr>
          <w:rFonts w:ascii="Arial" w:hAnsi="Arial" w:cs="Arial"/>
        </w:rPr>
        <w:t>od 5. 6.</w:t>
      </w:r>
      <w:r w:rsidR="00D069C9">
        <w:rPr>
          <w:rFonts w:ascii="Arial" w:hAnsi="Arial" w:cs="Arial"/>
        </w:rPr>
        <w:t> </w:t>
      </w:r>
      <w:r w:rsidR="00555CBA" w:rsidRPr="00D069C9">
        <w:rPr>
          <w:rFonts w:ascii="Arial" w:hAnsi="Arial" w:cs="Arial"/>
        </w:rPr>
        <w:t>2024 do 19. 6.</w:t>
      </w:r>
      <w:r w:rsidR="00D069C9">
        <w:rPr>
          <w:rFonts w:ascii="Arial" w:hAnsi="Arial" w:cs="Arial"/>
        </w:rPr>
        <w:t> </w:t>
      </w:r>
      <w:r w:rsidR="00555CBA" w:rsidRPr="00555CBA">
        <w:rPr>
          <w:rFonts w:ascii="Arial" w:hAnsi="Arial" w:cs="Arial"/>
        </w:rPr>
        <w:t>2024</w:t>
      </w:r>
      <w:r w:rsidR="00555CBA">
        <w:rPr>
          <w:rFonts w:ascii="Arial" w:hAnsi="Arial" w:cs="Arial"/>
        </w:rPr>
        <w:t>,</w:t>
      </w:r>
      <w:r w:rsidR="008A1D56">
        <w:rPr>
          <w:rFonts w:ascii="Arial" w:hAnsi="Arial" w:cs="Arial"/>
        </w:rPr>
        <w:t xml:space="preserve"> zápisem do listiny upisovatelů, nebo </w:t>
      </w:r>
      <w:r w:rsidR="000D63D7">
        <w:rPr>
          <w:rFonts w:ascii="Arial" w:hAnsi="Arial" w:cs="Arial"/>
        </w:rPr>
        <w:t xml:space="preserve">se takového práva </w:t>
      </w:r>
      <w:r w:rsidR="00555CBA">
        <w:rPr>
          <w:rFonts w:ascii="Arial" w:hAnsi="Arial" w:cs="Arial"/>
        </w:rPr>
        <w:t xml:space="preserve">nejpozději v den podpisu této Smlouvy </w:t>
      </w:r>
      <w:r w:rsidR="000D63D7">
        <w:rPr>
          <w:rFonts w:ascii="Arial" w:hAnsi="Arial" w:cs="Arial"/>
        </w:rPr>
        <w:t>vzdal</w:t>
      </w:r>
      <w:r w:rsidR="008A1D56">
        <w:rPr>
          <w:rFonts w:ascii="Arial" w:hAnsi="Arial" w:cs="Arial"/>
        </w:rPr>
        <w:t>i prohlášením učiněným písemně s úředně ověřeným podpisem, nebo jim uplynutím této upisovací lhůty přednostní právo k neupsaným akciím zaniklo.</w:t>
      </w:r>
    </w:p>
    <w:p w14:paraId="69FB2BC6" w14:textId="5F6FD5F5" w:rsidR="009D1181" w:rsidRPr="009D1181" w:rsidRDefault="009D1181" w:rsidP="00312C33">
      <w:pPr>
        <w:widowControl/>
        <w:spacing w:after="240" w:line="276" w:lineRule="auto"/>
        <w:rPr>
          <w:rFonts w:ascii="Arial" w:hAnsi="Arial" w:cs="Arial"/>
          <w:b/>
          <w:bCs/>
        </w:rPr>
      </w:pPr>
      <w:r w:rsidRPr="009D1181">
        <w:rPr>
          <w:rFonts w:ascii="Arial" w:hAnsi="Arial" w:cs="Arial"/>
          <w:b/>
          <w:bCs/>
        </w:rPr>
        <w:t xml:space="preserve">SE SMLUVNÍ STRANY DOHODLY TAKTO: </w:t>
      </w:r>
    </w:p>
    <w:p w14:paraId="7F685F93" w14:textId="4D64DA92" w:rsidR="009D1181" w:rsidRDefault="009D1181" w:rsidP="009D1181">
      <w:pPr>
        <w:pStyle w:val="ListParagraph"/>
        <w:numPr>
          <w:ilvl w:val="0"/>
          <w:numId w:val="26"/>
        </w:numPr>
        <w:spacing w:after="240" w:line="276" w:lineRule="auto"/>
        <w:ind w:left="709" w:hanging="709"/>
        <w:rPr>
          <w:rFonts w:ascii="Arial" w:hAnsi="Arial" w:cs="Arial"/>
          <w:b/>
          <w:bCs/>
          <w:sz w:val="22"/>
          <w:szCs w:val="22"/>
        </w:rPr>
      </w:pPr>
      <w:r w:rsidRPr="009D1181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433C1CF9" w14:textId="0DC0024F" w:rsidR="009D1181" w:rsidRPr="001C1051" w:rsidRDefault="009D1181" w:rsidP="009D1181">
      <w:pPr>
        <w:pStyle w:val="ListParagraph"/>
        <w:numPr>
          <w:ilvl w:val="1"/>
          <w:numId w:val="26"/>
        </w:numPr>
        <w:spacing w:after="240" w:line="276" w:lineRule="auto"/>
        <w:ind w:left="709" w:hanging="709"/>
        <w:rPr>
          <w:rFonts w:ascii="Arial" w:hAnsi="Arial" w:cs="Arial"/>
          <w:szCs w:val="22"/>
        </w:rPr>
      </w:pPr>
      <w:r w:rsidRPr="001C1051">
        <w:rPr>
          <w:rFonts w:ascii="Arial" w:hAnsi="Arial" w:cs="Arial"/>
          <w:sz w:val="22"/>
          <w:szCs w:val="20"/>
        </w:rPr>
        <w:t xml:space="preserve">Předmětem Smlouvy je upsání následujících akcií Společnosti: </w:t>
      </w:r>
    </w:p>
    <w:p w14:paraId="25A66223" w14:textId="67167571" w:rsidR="009D1181" w:rsidRPr="001C1051" w:rsidRDefault="009D1181" w:rsidP="009D1181">
      <w:pPr>
        <w:pStyle w:val="ListParagraph"/>
        <w:numPr>
          <w:ilvl w:val="0"/>
          <w:numId w:val="27"/>
        </w:numPr>
        <w:spacing w:after="120" w:line="276" w:lineRule="auto"/>
        <w:rPr>
          <w:rFonts w:ascii="Arial" w:hAnsi="Arial" w:cs="Arial"/>
          <w:szCs w:val="22"/>
        </w:rPr>
      </w:pPr>
      <w:r w:rsidRPr="001C1051">
        <w:rPr>
          <w:rFonts w:ascii="Arial" w:hAnsi="Arial" w:cs="Arial"/>
          <w:sz w:val="22"/>
          <w:szCs w:val="20"/>
        </w:rPr>
        <w:t xml:space="preserve">Počet upisovaných akcií: </w:t>
      </w:r>
      <w:r w:rsidRPr="001C1051">
        <w:rPr>
          <w:rFonts w:ascii="Arial" w:hAnsi="Arial" w:cs="Arial"/>
          <w:sz w:val="22"/>
          <w:szCs w:val="20"/>
        </w:rPr>
        <w:tab/>
      </w:r>
      <w:r w:rsidR="001C1051" w:rsidRPr="001C1051">
        <w:rPr>
          <w:rFonts w:ascii="Arial" w:hAnsi="Arial" w:cs="Arial"/>
          <w:sz w:val="22"/>
          <w:szCs w:val="20"/>
        </w:rPr>
        <w:tab/>
      </w:r>
      <w:bookmarkStart w:id="2" w:name="_Hlk169700733"/>
      <w:r w:rsidR="00603367" w:rsidRPr="00603367">
        <w:rPr>
          <w:rFonts w:ascii="Arial" w:hAnsi="Arial" w:cs="Arial"/>
          <w:sz w:val="22"/>
          <w:szCs w:val="22"/>
          <w:highlight w:val="yellow"/>
        </w:rPr>
        <w:t>[●]</w:t>
      </w:r>
      <w:bookmarkEnd w:id="2"/>
      <w:r w:rsidR="00603367" w:rsidRPr="00603367">
        <w:rPr>
          <w:rFonts w:ascii="Arial" w:hAnsi="Arial" w:cs="Arial"/>
          <w:sz w:val="22"/>
          <w:szCs w:val="22"/>
        </w:rPr>
        <w:t xml:space="preserve"> </w:t>
      </w:r>
      <w:r w:rsidRPr="00D65030">
        <w:rPr>
          <w:rFonts w:ascii="Arial" w:hAnsi="Arial" w:cs="Arial"/>
          <w:sz w:val="22"/>
          <w:szCs w:val="22"/>
        </w:rPr>
        <w:t>ks</w:t>
      </w:r>
    </w:p>
    <w:p w14:paraId="2997CE3D" w14:textId="37B61CF9" w:rsidR="009D1181" w:rsidRPr="001C1051" w:rsidRDefault="001C1051" w:rsidP="001C1051">
      <w:pPr>
        <w:pStyle w:val="ListParagraph"/>
        <w:numPr>
          <w:ilvl w:val="0"/>
          <w:numId w:val="27"/>
        </w:numPr>
        <w:spacing w:after="120" w:line="276" w:lineRule="auto"/>
        <w:rPr>
          <w:rFonts w:ascii="Arial" w:hAnsi="Arial" w:cs="Arial"/>
          <w:szCs w:val="22"/>
        </w:rPr>
      </w:pPr>
      <w:r w:rsidRPr="001C1051">
        <w:rPr>
          <w:rFonts w:ascii="Arial" w:hAnsi="Arial" w:cs="Arial"/>
          <w:sz w:val="22"/>
          <w:szCs w:val="20"/>
        </w:rPr>
        <w:t xml:space="preserve">Jmenovitá hodnota jedné akcie: </w:t>
      </w:r>
      <w:r w:rsidRPr="001C1051">
        <w:rPr>
          <w:rFonts w:ascii="Arial" w:hAnsi="Arial" w:cs="Arial"/>
          <w:sz w:val="22"/>
          <w:szCs w:val="20"/>
        </w:rPr>
        <w:tab/>
      </w:r>
      <w:r w:rsidRPr="001C1051">
        <w:rPr>
          <w:rFonts w:ascii="Arial" w:hAnsi="Arial" w:cs="Arial"/>
          <w:sz w:val="22"/>
          <w:szCs w:val="20"/>
        </w:rPr>
        <w:tab/>
        <w:t>80 Kč</w:t>
      </w:r>
    </w:p>
    <w:p w14:paraId="585705A7" w14:textId="33EAC5C4" w:rsidR="001C1051" w:rsidRPr="001C1051" w:rsidRDefault="001C1051" w:rsidP="001C1051">
      <w:pPr>
        <w:pStyle w:val="ListParagraph"/>
        <w:numPr>
          <w:ilvl w:val="0"/>
          <w:numId w:val="27"/>
        </w:numPr>
        <w:spacing w:after="120" w:line="276" w:lineRule="auto"/>
        <w:rPr>
          <w:rFonts w:ascii="Arial" w:hAnsi="Arial" w:cs="Arial"/>
          <w:szCs w:val="22"/>
        </w:rPr>
      </w:pPr>
      <w:r w:rsidRPr="001C1051">
        <w:rPr>
          <w:rFonts w:ascii="Arial" w:hAnsi="Arial" w:cs="Arial"/>
          <w:sz w:val="22"/>
          <w:szCs w:val="20"/>
        </w:rPr>
        <w:t xml:space="preserve">Emisní kurz jedné akcie: </w:t>
      </w:r>
      <w:r w:rsidRPr="001C1051">
        <w:rPr>
          <w:rFonts w:ascii="Arial" w:hAnsi="Arial" w:cs="Arial"/>
          <w:sz w:val="22"/>
          <w:szCs w:val="20"/>
        </w:rPr>
        <w:tab/>
      </w:r>
      <w:r w:rsidRPr="001C1051">
        <w:rPr>
          <w:rFonts w:ascii="Arial" w:hAnsi="Arial" w:cs="Arial"/>
          <w:sz w:val="22"/>
          <w:szCs w:val="20"/>
        </w:rPr>
        <w:tab/>
      </w:r>
      <w:r w:rsidRPr="001C1051">
        <w:rPr>
          <w:rFonts w:ascii="Arial" w:hAnsi="Arial" w:cs="Arial"/>
          <w:sz w:val="22"/>
          <w:szCs w:val="20"/>
        </w:rPr>
        <w:tab/>
      </w:r>
      <w:r w:rsidR="006E4F3B" w:rsidRPr="00603367">
        <w:rPr>
          <w:rFonts w:ascii="Arial" w:hAnsi="Arial" w:cs="Arial"/>
          <w:sz w:val="22"/>
          <w:szCs w:val="22"/>
          <w:highlight w:val="yellow"/>
        </w:rPr>
        <w:t>[●]</w:t>
      </w:r>
      <w:r w:rsidRPr="001C1051">
        <w:rPr>
          <w:rFonts w:ascii="Arial" w:hAnsi="Arial" w:cs="Arial"/>
          <w:sz w:val="22"/>
          <w:szCs w:val="20"/>
        </w:rPr>
        <w:t xml:space="preserve"> Kč</w:t>
      </w:r>
    </w:p>
    <w:p w14:paraId="0EDA6D33" w14:textId="0357F1BC" w:rsidR="001C1051" w:rsidRPr="001C1051" w:rsidRDefault="001C1051" w:rsidP="001C1051">
      <w:pPr>
        <w:pStyle w:val="ListParagraph"/>
        <w:numPr>
          <w:ilvl w:val="0"/>
          <w:numId w:val="27"/>
        </w:numPr>
        <w:spacing w:after="120" w:line="276" w:lineRule="auto"/>
        <w:rPr>
          <w:rFonts w:ascii="Arial" w:hAnsi="Arial" w:cs="Arial"/>
          <w:sz w:val="22"/>
          <w:szCs w:val="20"/>
        </w:rPr>
      </w:pPr>
      <w:r w:rsidRPr="001C1051">
        <w:rPr>
          <w:rFonts w:ascii="Arial" w:hAnsi="Arial" w:cs="Arial"/>
          <w:sz w:val="22"/>
          <w:szCs w:val="20"/>
        </w:rPr>
        <w:lastRenderedPageBreak/>
        <w:t xml:space="preserve">Podoba akcií: </w:t>
      </w:r>
      <w:r w:rsidRPr="001C1051">
        <w:rPr>
          <w:rFonts w:ascii="Arial" w:hAnsi="Arial" w:cs="Arial"/>
          <w:sz w:val="22"/>
          <w:szCs w:val="20"/>
        </w:rPr>
        <w:tab/>
      </w:r>
      <w:r w:rsidRPr="001C1051">
        <w:rPr>
          <w:rFonts w:ascii="Arial" w:hAnsi="Arial" w:cs="Arial"/>
          <w:sz w:val="22"/>
          <w:szCs w:val="20"/>
        </w:rPr>
        <w:tab/>
      </w:r>
      <w:r w:rsidRPr="001C1051">
        <w:rPr>
          <w:rFonts w:ascii="Arial" w:hAnsi="Arial" w:cs="Arial"/>
          <w:sz w:val="22"/>
          <w:szCs w:val="20"/>
        </w:rPr>
        <w:tab/>
      </w:r>
      <w:r w:rsidRPr="001C1051">
        <w:rPr>
          <w:rFonts w:ascii="Arial" w:hAnsi="Arial" w:cs="Arial"/>
          <w:sz w:val="22"/>
          <w:szCs w:val="20"/>
        </w:rPr>
        <w:tab/>
        <w:t>zaknihovaná</w:t>
      </w:r>
    </w:p>
    <w:p w14:paraId="0FC65AFC" w14:textId="5FE1613B" w:rsidR="001C1051" w:rsidRDefault="001C1051" w:rsidP="001B714C">
      <w:pPr>
        <w:pStyle w:val="ListParagraph"/>
        <w:numPr>
          <w:ilvl w:val="0"/>
          <w:numId w:val="27"/>
        </w:numPr>
        <w:spacing w:after="120" w:line="276" w:lineRule="auto"/>
        <w:rPr>
          <w:rFonts w:ascii="Arial" w:hAnsi="Arial" w:cs="Arial"/>
          <w:sz w:val="22"/>
          <w:szCs w:val="20"/>
        </w:rPr>
      </w:pPr>
      <w:r w:rsidRPr="001C1051">
        <w:rPr>
          <w:rFonts w:ascii="Arial" w:hAnsi="Arial" w:cs="Arial"/>
          <w:sz w:val="22"/>
          <w:szCs w:val="20"/>
        </w:rPr>
        <w:t>Forma akcií:</w:t>
      </w:r>
      <w:r w:rsidRPr="001C1051">
        <w:rPr>
          <w:rFonts w:ascii="Arial" w:hAnsi="Arial" w:cs="Arial"/>
          <w:sz w:val="22"/>
          <w:szCs w:val="20"/>
        </w:rPr>
        <w:tab/>
      </w:r>
      <w:r w:rsidRPr="001C1051">
        <w:rPr>
          <w:rFonts w:ascii="Arial" w:hAnsi="Arial" w:cs="Arial"/>
          <w:sz w:val="22"/>
          <w:szCs w:val="20"/>
        </w:rPr>
        <w:tab/>
      </w:r>
      <w:r w:rsidRPr="001C1051">
        <w:rPr>
          <w:rFonts w:ascii="Arial" w:hAnsi="Arial" w:cs="Arial"/>
          <w:sz w:val="22"/>
          <w:szCs w:val="20"/>
        </w:rPr>
        <w:tab/>
      </w:r>
      <w:r w:rsidRPr="001C1051">
        <w:rPr>
          <w:rFonts w:ascii="Arial" w:hAnsi="Arial" w:cs="Arial"/>
          <w:sz w:val="22"/>
          <w:szCs w:val="20"/>
        </w:rPr>
        <w:tab/>
        <w:t>na jméno</w:t>
      </w:r>
    </w:p>
    <w:p w14:paraId="5A08327E" w14:textId="404A64BA" w:rsidR="001B714C" w:rsidRPr="001C1051" w:rsidRDefault="001B714C" w:rsidP="009D1181">
      <w:pPr>
        <w:pStyle w:val="ListParagraph"/>
        <w:numPr>
          <w:ilvl w:val="0"/>
          <w:numId w:val="27"/>
        </w:numPr>
        <w:spacing w:after="240" w:line="276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ISIN: 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Pr="001B714C">
        <w:rPr>
          <w:rFonts w:ascii="Arial" w:hAnsi="Arial" w:cs="Arial"/>
          <w:sz w:val="22"/>
          <w:szCs w:val="20"/>
        </w:rPr>
        <w:t>CZ0009011920</w:t>
      </w:r>
    </w:p>
    <w:p w14:paraId="2585452C" w14:textId="77777777" w:rsidR="00E25110" w:rsidRPr="001C1051" w:rsidRDefault="00E25110" w:rsidP="004831C4">
      <w:pPr>
        <w:pStyle w:val="Text"/>
        <w:keepNext/>
        <w:keepLines/>
        <w:widowControl/>
        <w:ind w:left="709" w:firstLine="0"/>
        <w:rPr>
          <w:rFonts w:ascii="Arial" w:hAnsi="Arial" w:cs="Arial"/>
        </w:rPr>
      </w:pPr>
      <w:r w:rsidRPr="001C1051">
        <w:rPr>
          <w:rFonts w:ascii="Arial" w:hAnsi="Arial" w:cs="Arial"/>
        </w:rPr>
        <w:t>(dále jen "</w:t>
      </w:r>
      <w:r w:rsidRPr="001C1051">
        <w:rPr>
          <w:rFonts w:ascii="Arial" w:hAnsi="Arial" w:cs="Arial"/>
          <w:b/>
          <w:bCs/>
        </w:rPr>
        <w:t>Akcie</w:t>
      </w:r>
      <w:r w:rsidRPr="001C1051">
        <w:rPr>
          <w:rFonts w:ascii="Arial" w:hAnsi="Arial" w:cs="Arial"/>
        </w:rPr>
        <w:t>")</w:t>
      </w:r>
    </w:p>
    <w:p w14:paraId="074473B2" w14:textId="09444A54" w:rsidR="002F697D" w:rsidRDefault="002F697D" w:rsidP="002F697D">
      <w:pPr>
        <w:pStyle w:val="Text"/>
        <w:keepNext/>
        <w:keepLines/>
        <w:widowControl/>
        <w:numPr>
          <w:ilvl w:val="1"/>
          <w:numId w:val="17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Společnost </w:t>
      </w:r>
      <w:r w:rsidR="00CE79B8">
        <w:rPr>
          <w:rFonts w:ascii="Arial" w:hAnsi="Arial" w:cs="Arial"/>
        </w:rPr>
        <w:t xml:space="preserve">Akcie </w:t>
      </w:r>
      <w:r>
        <w:rPr>
          <w:rFonts w:ascii="Arial" w:hAnsi="Arial" w:cs="Arial"/>
        </w:rPr>
        <w:t xml:space="preserve">nabízí </w:t>
      </w:r>
      <w:r w:rsidR="00CE79B8">
        <w:rPr>
          <w:rFonts w:ascii="Arial" w:hAnsi="Arial" w:cs="Arial"/>
        </w:rPr>
        <w:t xml:space="preserve">Upisovateli </w:t>
      </w:r>
      <w:r>
        <w:rPr>
          <w:rFonts w:ascii="Arial" w:hAnsi="Arial" w:cs="Arial"/>
        </w:rPr>
        <w:t>k</w:t>
      </w:r>
      <w:r w:rsidR="00CE79B8">
        <w:rPr>
          <w:rFonts w:ascii="Arial" w:hAnsi="Arial" w:cs="Arial"/>
        </w:rPr>
        <w:t> </w:t>
      </w:r>
      <w:r>
        <w:rPr>
          <w:rFonts w:ascii="Arial" w:hAnsi="Arial" w:cs="Arial"/>
        </w:rPr>
        <w:t>upsání</w:t>
      </w:r>
      <w:r w:rsidR="00CE79B8">
        <w:rPr>
          <w:rFonts w:ascii="Arial" w:hAnsi="Arial" w:cs="Arial"/>
        </w:rPr>
        <w:t xml:space="preserve"> a </w:t>
      </w:r>
      <w:r w:rsidR="00CE79B8" w:rsidRPr="00CE79B8">
        <w:rPr>
          <w:rFonts w:ascii="Arial" w:hAnsi="Arial" w:cs="Arial"/>
        </w:rPr>
        <w:t>Upisovatel</w:t>
      </w:r>
      <w:r w:rsidR="00AA460A">
        <w:rPr>
          <w:rFonts w:ascii="Arial" w:hAnsi="Arial" w:cs="Arial"/>
        </w:rPr>
        <w:t xml:space="preserve"> všechny tyto Akcie upisuje. </w:t>
      </w:r>
    </w:p>
    <w:p w14:paraId="57159B7A" w14:textId="5F05CAE6" w:rsidR="00D15856" w:rsidRPr="00DB0EAB" w:rsidRDefault="00D15856" w:rsidP="00AD4B79">
      <w:pPr>
        <w:keepNext/>
        <w:keepLines/>
        <w:widowControl/>
        <w:numPr>
          <w:ilvl w:val="0"/>
          <w:numId w:val="17"/>
        </w:numPr>
        <w:spacing w:after="240"/>
        <w:ind w:left="709" w:hanging="709"/>
        <w:jc w:val="left"/>
        <w:rPr>
          <w:rFonts w:ascii="Arial" w:hAnsi="Arial" w:cs="Arial"/>
          <w:b/>
        </w:rPr>
      </w:pPr>
      <w:r w:rsidRPr="00DB0EAB">
        <w:rPr>
          <w:rFonts w:ascii="Arial" w:hAnsi="Arial" w:cs="Arial"/>
          <w:b/>
        </w:rPr>
        <w:t>S</w:t>
      </w:r>
      <w:r w:rsidR="004831C4">
        <w:rPr>
          <w:rFonts w:ascii="Arial" w:hAnsi="Arial" w:cs="Arial"/>
          <w:b/>
        </w:rPr>
        <w:t>placení emisního kursu Akcií</w:t>
      </w:r>
    </w:p>
    <w:p w14:paraId="72FA75A7" w14:textId="0A064723" w:rsidR="000D63D7" w:rsidRPr="00DB0EAB" w:rsidRDefault="00CE79B8" w:rsidP="000D63D7">
      <w:pPr>
        <w:pStyle w:val="Text"/>
        <w:keepNext/>
        <w:keepLines/>
        <w:widowControl/>
        <w:numPr>
          <w:ilvl w:val="1"/>
          <w:numId w:val="17"/>
        </w:numPr>
        <w:ind w:left="709" w:hanging="709"/>
        <w:rPr>
          <w:rFonts w:ascii="Arial" w:hAnsi="Arial" w:cs="Arial"/>
          <w:spacing w:val="-2"/>
        </w:rPr>
      </w:pPr>
      <w:bookmarkStart w:id="3" w:name="_Ref129617851"/>
      <w:r w:rsidRPr="00CE79B8">
        <w:rPr>
          <w:rFonts w:ascii="Arial" w:hAnsi="Arial" w:cs="Arial"/>
        </w:rPr>
        <w:t>Upisovatel</w:t>
      </w:r>
      <w:r w:rsidR="004831C4">
        <w:rPr>
          <w:rFonts w:ascii="Arial" w:hAnsi="Arial" w:cs="Arial"/>
        </w:rPr>
        <w:t xml:space="preserve"> je povinen splatit emisní kurs Akcií</w:t>
      </w:r>
      <w:r w:rsidR="002B670E" w:rsidRPr="002B670E">
        <w:rPr>
          <w:rFonts w:ascii="Arial" w:hAnsi="Arial" w:cs="Arial"/>
        </w:rPr>
        <w:t xml:space="preserve"> </w:t>
      </w:r>
      <w:r w:rsidR="002B670E">
        <w:rPr>
          <w:rFonts w:ascii="Arial" w:hAnsi="Arial" w:cs="Arial"/>
        </w:rPr>
        <w:t xml:space="preserve">ve </w:t>
      </w:r>
      <w:r w:rsidR="002B670E" w:rsidRPr="00D65030">
        <w:rPr>
          <w:rFonts w:ascii="Arial" w:hAnsi="Arial" w:cs="Arial"/>
        </w:rPr>
        <w:t>výši</w:t>
      </w:r>
      <w:r w:rsidR="009D1181" w:rsidRPr="00D65030">
        <w:rPr>
          <w:rFonts w:ascii="Arial" w:hAnsi="Arial" w:cs="Arial"/>
        </w:rPr>
        <w:t xml:space="preserve"> </w:t>
      </w:r>
      <w:r w:rsidR="00603367" w:rsidRPr="00603367">
        <w:rPr>
          <w:rFonts w:ascii="Arial" w:hAnsi="Arial" w:cs="Arial"/>
          <w:szCs w:val="22"/>
          <w:highlight w:val="yellow"/>
        </w:rPr>
        <w:t>[●]</w:t>
      </w:r>
      <w:r w:rsidR="00603367" w:rsidRPr="00603367">
        <w:rPr>
          <w:rFonts w:ascii="Arial" w:hAnsi="Arial" w:cs="Arial"/>
          <w:szCs w:val="22"/>
        </w:rPr>
        <w:t xml:space="preserve"> </w:t>
      </w:r>
      <w:r w:rsidR="002B670E" w:rsidRPr="00FB2F0B">
        <w:rPr>
          <w:rFonts w:ascii="Arial" w:hAnsi="Arial" w:cs="Arial"/>
          <w:b/>
          <w:bCs/>
        </w:rPr>
        <w:t>Kč</w:t>
      </w:r>
      <w:r w:rsidR="004831C4" w:rsidRPr="00D65030">
        <w:rPr>
          <w:rFonts w:ascii="Arial" w:hAnsi="Arial" w:cs="Arial"/>
        </w:rPr>
        <w:t xml:space="preserve"> </w:t>
      </w:r>
      <w:r w:rsidR="002B670E" w:rsidRPr="00D65030">
        <w:rPr>
          <w:rFonts w:ascii="Arial" w:hAnsi="Arial" w:cs="Arial"/>
        </w:rPr>
        <w:t>(</w:t>
      </w:r>
      <w:r w:rsidR="00603367" w:rsidRPr="00603367">
        <w:rPr>
          <w:rFonts w:ascii="Arial" w:hAnsi="Arial" w:cs="Arial"/>
          <w:szCs w:val="22"/>
          <w:highlight w:val="yellow"/>
        </w:rPr>
        <w:t>[●]</w:t>
      </w:r>
      <w:r w:rsidR="002B670E" w:rsidRPr="00D6503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1C1051" w:rsidRPr="001C1051">
        <w:rPr>
          <w:rFonts w:ascii="Arial" w:hAnsi="Arial" w:cs="Arial"/>
        </w:rPr>
        <w:t>(dále jen "</w:t>
      </w:r>
      <w:r w:rsidR="001C1051" w:rsidRPr="001C1051">
        <w:rPr>
          <w:rFonts w:ascii="Arial" w:hAnsi="Arial" w:cs="Arial"/>
          <w:b/>
          <w:bCs/>
        </w:rPr>
        <w:t>Emisní kurz</w:t>
      </w:r>
      <w:r w:rsidR="001C1051" w:rsidRPr="001C1051">
        <w:rPr>
          <w:rFonts w:ascii="Arial" w:hAnsi="Arial" w:cs="Arial"/>
        </w:rPr>
        <w:t>")</w:t>
      </w:r>
      <w:r w:rsidR="001C10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tak, že celá částka </w:t>
      </w:r>
      <w:r w:rsidR="001C105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misního kursu bude splacena do </w:t>
      </w:r>
      <w:r w:rsidR="00EF5E1B">
        <w:rPr>
          <w:rFonts w:ascii="Arial" w:hAnsi="Arial" w:cs="Arial"/>
        </w:rPr>
        <w:t>tří (3) pracovních</w:t>
      </w:r>
      <w:r>
        <w:t xml:space="preserve"> </w:t>
      </w:r>
      <w:r>
        <w:rPr>
          <w:rFonts w:ascii="Arial" w:hAnsi="Arial" w:cs="Arial"/>
        </w:rPr>
        <w:t xml:space="preserve">dnů od uzavření této Smlouvy na bankovní účet </w:t>
      </w:r>
      <w:r w:rsidR="00EF5E1B">
        <w:rPr>
          <w:rFonts w:ascii="Arial" w:hAnsi="Arial" w:cs="Arial"/>
        </w:rPr>
        <w:t>S</w:t>
      </w:r>
      <w:r>
        <w:rPr>
          <w:rFonts w:ascii="Arial" w:hAnsi="Arial" w:cs="Arial"/>
        </w:rPr>
        <w:t>polečnosti</w:t>
      </w:r>
      <w:r w:rsidR="00EF5E1B">
        <w:rPr>
          <w:rFonts w:ascii="Arial" w:hAnsi="Arial" w:cs="Arial"/>
        </w:rPr>
        <w:t xml:space="preserve"> č.</w:t>
      </w:r>
      <w:r w:rsidR="008A1D56">
        <w:rPr>
          <w:rFonts w:ascii="Arial" w:hAnsi="Arial" w:cs="Arial"/>
        </w:rPr>
        <w:t> </w:t>
      </w:r>
      <w:r w:rsidR="00EF5E1B" w:rsidRPr="001C1051">
        <w:rPr>
          <w:rFonts w:ascii="Arial" w:hAnsi="Arial" w:cs="Arial"/>
        </w:rPr>
        <w:t>6563676001/5500</w:t>
      </w:r>
      <w:r w:rsidR="00EF5E1B" w:rsidRPr="00EF5E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vedený u</w:t>
      </w:r>
      <w:r w:rsidR="001C1051">
        <w:rPr>
          <w:rFonts w:ascii="Arial" w:hAnsi="Arial" w:cs="Arial"/>
        </w:rPr>
        <w:t xml:space="preserve"> společnosti </w:t>
      </w:r>
      <w:r w:rsidR="00EF5E1B" w:rsidRPr="00EF5E1B">
        <w:rPr>
          <w:rFonts w:ascii="Arial" w:hAnsi="Arial" w:cs="Arial"/>
        </w:rPr>
        <w:t>Raiffeisenbank a.s.</w:t>
      </w:r>
      <w:r>
        <w:rPr>
          <w:rFonts w:ascii="Arial" w:hAnsi="Arial" w:cs="Arial"/>
        </w:rPr>
        <w:t xml:space="preserve"> Do splacení </w:t>
      </w:r>
      <w:r w:rsidR="001C105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misního kurzu představují akcionářská práva nesplacenou akcii. </w:t>
      </w:r>
    </w:p>
    <w:bookmarkEnd w:id="3"/>
    <w:p w14:paraId="342D054F" w14:textId="71BD6619" w:rsidR="00D15856" w:rsidRPr="00DB0EAB" w:rsidRDefault="00BF51C6" w:rsidP="00DD7924">
      <w:pPr>
        <w:keepNext/>
        <w:keepLines/>
        <w:widowControl/>
        <w:numPr>
          <w:ilvl w:val="0"/>
          <w:numId w:val="17"/>
        </w:numPr>
        <w:spacing w:after="240"/>
        <w:ind w:left="709" w:hanging="709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Vydání </w:t>
      </w:r>
      <w:r w:rsidR="00555CBA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kcií </w:t>
      </w:r>
    </w:p>
    <w:p w14:paraId="4B0695BF" w14:textId="356FE684" w:rsidR="00555CBA" w:rsidRPr="00555CBA" w:rsidRDefault="00555CBA" w:rsidP="000C3DF3">
      <w:pPr>
        <w:pStyle w:val="Text"/>
        <w:keepNext/>
        <w:keepLines/>
        <w:widowControl/>
        <w:numPr>
          <w:ilvl w:val="1"/>
          <w:numId w:val="17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  <w:spacing w:val="-3"/>
        </w:rPr>
        <w:t>Upsané Akcie budou Společností připsány ve prospěch</w:t>
      </w:r>
      <w:r w:rsidR="000C3DF3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majetkov</w:t>
      </w:r>
      <w:r w:rsidR="00CE79B8">
        <w:rPr>
          <w:rFonts w:ascii="Arial" w:hAnsi="Arial" w:cs="Arial"/>
          <w:spacing w:val="-3"/>
        </w:rPr>
        <w:t>ého</w:t>
      </w:r>
      <w:r>
        <w:rPr>
          <w:rFonts w:ascii="Arial" w:hAnsi="Arial" w:cs="Arial"/>
          <w:spacing w:val="-3"/>
        </w:rPr>
        <w:t xml:space="preserve"> účt</w:t>
      </w:r>
      <w:r w:rsidR="00CE79B8"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3"/>
        </w:rPr>
        <w:t xml:space="preserve"> Upisovatel</w:t>
      </w:r>
      <w:r w:rsidR="00CE79B8">
        <w:rPr>
          <w:rFonts w:ascii="Arial" w:hAnsi="Arial" w:cs="Arial"/>
          <w:spacing w:val="-3"/>
        </w:rPr>
        <w:t xml:space="preserve">e </w:t>
      </w:r>
      <w:r w:rsidR="00CE79B8" w:rsidRPr="00CE79B8">
        <w:rPr>
          <w:rFonts w:ascii="Arial" w:hAnsi="Arial" w:cs="Arial"/>
          <w:highlight w:val="yellow"/>
        </w:rPr>
        <w:t>[●]</w:t>
      </w:r>
      <w:r>
        <w:rPr>
          <w:rFonts w:ascii="Arial" w:hAnsi="Arial" w:cs="Arial"/>
          <w:spacing w:val="-3"/>
        </w:rPr>
        <w:t xml:space="preserve"> </w:t>
      </w:r>
      <w:r w:rsidR="00D069C9">
        <w:rPr>
          <w:rFonts w:ascii="Arial" w:hAnsi="Arial" w:cs="Arial"/>
          <w:spacing w:val="-3"/>
        </w:rPr>
        <w:t xml:space="preserve">vedený u společnosti </w:t>
      </w:r>
      <w:r w:rsidR="00D069C9" w:rsidRPr="00CE79B8">
        <w:rPr>
          <w:rFonts w:ascii="Arial" w:hAnsi="Arial" w:cs="Arial"/>
          <w:highlight w:val="yellow"/>
        </w:rPr>
        <w:t>[●]</w:t>
      </w:r>
      <w:r w:rsidR="00D069C9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bez zbytečného odkladu po </w:t>
      </w:r>
      <w:r w:rsidR="00EF5E1B">
        <w:rPr>
          <w:rFonts w:ascii="Arial" w:hAnsi="Arial" w:cs="Arial"/>
          <w:spacing w:val="-3"/>
        </w:rPr>
        <w:t xml:space="preserve">úplném splacení </w:t>
      </w:r>
      <w:r w:rsidR="001C1051">
        <w:rPr>
          <w:rFonts w:ascii="Arial" w:hAnsi="Arial" w:cs="Arial"/>
          <w:spacing w:val="-3"/>
        </w:rPr>
        <w:t>E</w:t>
      </w:r>
      <w:r w:rsidR="00EF5E1B">
        <w:rPr>
          <w:rFonts w:ascii="Arial" w:hAnsi="Arial" w:cs="Arial"/>
          <w:spacing w:val="-3"/>
        </w:rPr>
        <w:t xml:space="preserve">misního kursu, nejdříve však po </w:t>
      </w:r>
      <w:r>
        <w:rPr>
          <w:rFonts w:ascii="Arial" w:hAnsi="Arial" w:cs="Arial"/>
          <w:spacing w:val="-3"/>
        </w:rPr>
        <w:t xml:space="preserve">zápisu zvýšení </w:t>
      </w:r>
      <w:r w:rsidR="000C3DF3">
        <w:rPr>
          <w:rFonts w:ascii="Arial" w:hAnsi="Arial" w:cs="Arial"/>
          <w:spacing w:val="-3"/>
        </w:rPr>
        <w:t>základního kapitálu Společnosti do</w:t>
      </w:r>
      <w:r w:rsidR="009D1181">
        <w:rPr>
          <w:rFonts w:ascii="Arial" w:hAnsi="Arial" w:cs="Arial"/>
          <w:spacing w:val="-3"/>
        </w:rPr>
        <w:t> </w:t>
      </w:r>
      <w:r w:rsidR="000C3DF3">
        <w:rPr>
          <w:rFonts w:ascii="Arial" w:hAnsi="Arial" w:cs="Arial"/>
          <w:spacing w:val="-3"/>
        </w:rPr>
        <w:t>obchodního rejstříku.</w:t>
      </w:r>
    </w:p>
    <w:p w14:paraId="3599E266" w14:textId="31817551" w:rsidR="00D15856" w:rsidRPr="00DB0EAB" w:rsidRDefault="00D15856" w:rsidP="00CF4312">
      <w:pPr>
        <w:widowControl/>
        <w:numPr>
          <w:ilvl w:val="0"/>
          <w:numId w:val="17"/>
        </w:numPr>
        <w:spacing w:after="240"/>
        <w:ind w:left="709" w:hanging="709"/>
        <w:jc w:val="left"/>
        <w:rPr>
          <w:rFonts w:ascii="Arial" w:hAnsi="Arial" w:cs="Arial"/>
          <w:b/>
        </w:rPr>
      </w:pPr>
      <w:bookmarkStart w:id="4" w:name="_Ref129618954"/>
      <w:r w:rsidRPr="00DB0EAB">
        <w:rPr>
          <w:rFonts w:ascii="Arial" w:hAnsi="Arial" w:cs="Arial"/>
          <w:b/>
        </w:rPr>
        <w:t>Mlčenlivost</w:t>
      </w:r>
      <w:bookmarkEnd w:id="4"/>
    </w:p>
    <w:p w14:paraId="6B8F2716" w14:textId="766CB824" w:rsidR="00CE533A" w:rsidRPr="00DB0EAB" w:rsidRDefault="009D1AC9" w:rsidP="00670CA5">
      <w:pPr>
        <w:widowControl/>
        <w:spacing w:after="240"/>
        <w:ind w:hanging="11"/>
        <w:rPr>
          <w:rFonts w:ascii="Arial" w:hAnsi="Arial" w:cs="Arial"/>
        </w:rPr>
      </w:pPr>
      <w:r w:rsidRPr="00DB0EAB">
        <w:rPr>
          <w:rFonts w:ascii="Arial" w:hAnsi="Arial" w:cs="Arial"/>
        </w:rPr>
        <w:t xml:space="preserve">Smluvní strany se zavazují, že budou zachovávat mlčenlivost o všech informacích, které se týkají </w:t>
      </w:r>
      <w:r w:rsidR="00A65CDC">
        <w:rPr>
          <w:rFonts w:ascii="Arial" w:hAnsi="Arial" w:cs="Arial"/>
        </w:rPr>
        <w:t>druhé</w:t>
      </w:r>
      <w:r w:rsidR="00A65CDC" w:rsidRPr="00DB0EAB">
        <w:rPr>
          <w:rFonts w:ascii="Arial" w:hAnsi="Arial" w:cs="Arial"/>
        </w:rPr>
        <w:t xml:space="preserve"> </w:t>
      </w:r>
      <w:r w:rsidRPr="00DB0EAB">
        <w:rPr>
          <w:rFonts w:ascii="Arial" w:hAnsi="Arial" w:cs="Arial"/>
        </w:rPr>
        <w:t xml:space="preserve">Smluvní strany či </w:t>
      </w:r>
      <w:r w:rsidR="00236965">
        <w:rPr>
          <w:rFonts w:ascii="Arial" w:hAnsi="Arial" w:cs="Arial"/>
        </w:rPr>
        <w:t>skutečností uvedených v</w:t>
      </w:r>
      <w:r w:rsidR="00A449A2">
        <w:rPr>
          <w:rFonts w:ascii="Arial" w:hAnsi="Arial" w:cs="Arial"/>
        </w:rPr>
        <w:t> </w:t>
      </w:r>
      <w:r w:rsidR="00236965">
        <w:rPr>
          <w:rFonts w:ascii="Arial" w:hAnsi="Arial" w:cs="Arial"/>
        </w:rPr>
        <w:t>této</w:t>
      </w:r>
      <w:r w:rsidRPr="00DB0EAB">
        <w:rPr>
          <w:rFonts w:ascii="Arial" w:hAnsi="Arial" w:cs="Arial"/>
        </w:rPr>
        <w:t xml:space="preserve"> Smlouv</w:t>
      </w:r>
      <w:r w:rsidR="00236965">
        <w:rPr>
          <w:rFonts w:ascii="Arial" w:hAnsi="Arial" w:cs="Arial"/>
        </w:rPr>
        <w:t>ě</w:t>
      </w:r>
      <w:r w:rsidRPr="00DB0EAB">
        <w:rPr>
          <w:rFonts w:ascii="Arial" w:hAnsi="Arial" w:cs="Arial"/>
        </w:rPr>
        <w:t>, a které nejsou veřejnosti známy. Žádná Smluvní strana nesdě</w:t>
      </w:r>
      <w:r w:rsidR="00286226" w:rsidRPr="00DB0EAB">
        <w:rPr>
          <w:rFonts w:ascii="Arial" w:hAnsi="Arial" w:cs="Arial"/>
        </w:rPr>
        <w:t>lí třetí osobě tyto informace s </w:t>
      </w:r>
      <w:r w:rsidRPr="00DB0EAB">
        <w:rPr>
          <w:rFonts w:ascii="Arial" w:hAnsi="Arial" w:cs="Arial"/>
        </w:rPr>
        <w:t xml:space="preserve">výjimkou případu, kdy to vyžadují právní předpisy a s výjimkou sdělení osobám, které jsou samy vázány </w:t>
      </w:r>
      <w:r w:rsidR="00915E40" w:rsidRPr="00DB0EAB">
        <w:rPr>
          <w:rFonts w:ascii="Arial" w:hAnsi="Arial" w:cs="Arial"/>
        </w:rPr>
        <w:t>stejnou</w:t>
      </w:r>
      <w:r w:rsidRPr="00DB0EAB">
        <w:rPr>
          <w:rFonts w:ascii="Arial" w:hAnsi="Arial" w:cs="Arial"/>
        </w:rPr>
        <w:t xml:space="preserve"> povinností mlčenlivosti </w:t>
      </w:r>
      <w:r w:rsidR="00915E40" w:rsidRPr="00DB0EAB">
        <w:rPr>
          <w:rFonts w:ascii="Arial" w:hAnsi="Arial" w:cs="Arial"/>
        </w:rPr>
        <w:t>dle zákona</w:t>
      </w:r>
      <w:r w:rsidRPr="00DB0EAB">
        <w:rPr>
          <w:rFonts w:ascii="Arial" w:hAnsi="Arial" w:cs="Arial"/>
        </w:rPr>
        <w:t>.</w:t>
      </w:r>
    </w:p>
    <w:p w14:paraId="6DDB747F" w14:textId="0ACE82D4" w:rsidR="00D15856" w:rsidRPr="00DB0EAB" w:rsidRDefault="00D15856" w:rsidP="007426BD">
      <w:pPr>
        <w:keepNext/>
        <w:keepLines/>
        <w:widowControl/>
        <w:numPr>
          <w:ilvl w:val="0"/>
          <w:numId w:val="17"/>
        </w:numPr>
        <w:spacing w:after="240"/>
        <w:ind w:left="709" w:hanging="709"/>
        <w:jc w:val="left"/>
        <w:rPr>
          <w:rFonts w:ascii="Arial" w:hAnsi="Arial" w:cs="Arial"/>
          <w:b/>
        </w:rPr>
      </w:pPr>
      <w:r w:rsidRPr="00DB0EAB">
        <w:rPr>
          <w:rFonts w:ascii="Arial" w:hAnsi="Arial" w:cs="Arial"/>
          <w:b/>
        </w:rPr>
        <w:t>Účinnost Smlouvy</w:t>
      </w:r>
    </w:p>
    <w:p w14:paraId="17110F92" w14:textId="257D2C65" w:rsidR="00D15856" w:rsidRPr="00DB0EAB" w:rsidRDefault="009D1AC9" w:rsidP="007426BD">
      <w:pPr>
        <w:pStyle w:val="Text"/>
        <w:keepNext/>
        <w:keepLines/>
        <w:widowControl/>
        <w:numPr>
          <w:ilvl w:val="1"/>
          <w:numId w:val="17"/>
        </w:numPr>
        <w:ind w:left="709" w:hanging="709"/>
        <w:rPr>
          <w:rFonts w:ascii="Arial" w:hAnsi="Arial" w:cs="Arial"/>
          <w:spacing w:val="-3"/>
          <w:szCs w:val="22"/>
        </w:rPr>
      </w:pPr>
      <w:r w:rsidRPr="00DB0EAB">
        <w:rPr>
          <w:rFonts w:ascii="Arial" w:hAnsi="Arial" w:cs="Arial"/>
          <w:spacing w:val="-3"/>
          <w:szCs w:val="22"/>
        </w:rPr>
        <w:t xml:space="preserve">Tato Smlouva </w:t>
      </w:r>
      <w:r w:rsidRPr="00DB0EAB">
        <w:rPr>
          <w:rFonts w:ascii="Arial" w:hAnsi="Arial" w:cs="Arial"/>
          <w:spacing w:val="-3"/>
        </w:rPr>
        <w:t>nabývá</w:t>
      </w:r>
      <w:r w:rsidRPr="00DB0EAB">
        <w:rPr>
          <w:rFonts w:ascii="Arial" w:hAnsi="Arial" w:cs="Arial"/>
          <w:spacing w:val="-3"/>
          <w:szCs w:val="22"/>
        </w:rPr>
        <w:t xml:space="preserve"> platnosti a účinnosti dnem jejího uzavření Smluvními stranami.</w:t>
      </w:r>
      <w:r w:rsidR="009E7327" w:rsidRPr="00DB0EAB">
        <w:rPr>
          <w:rFonts w:ascii="Arial" w:hAnsi="Arial" w:cs="Arial"/>
          <w:spacing w:val="-3"/>
          <w:szCs w:val="22"/>
        </w:rPr>
        <w:t xml:space="preserve"> </w:t>
      </w:r>
    </w:p>
    <w:p w14:paraId="7955D3F8" w14:textId="77777777" w:rsidR="00D15856" w:rsidRPr="00DB0EAB" w:rsidRDefault="00D15856" w:rsidP="00C8438B">
      <w:pPr>
        <w:widowControl/>
        <w:numPr>
          <w:ilvl w:val="0"/>
          <w:numId w:val="17"/>
        </w:numPr>
        <w:spacing w:after="240"/>
        <w:ind w:left="709" w:hanging="709"/>
        <w:jc w:val="left"/>
        <w:rPr>
          <w:rFonts w:ascii="Arial" w:hAnsi="Arial" w:cs="Arial"/>
          <w:b/>
        </w:rPr>
      </w:pPr>
      <w:bookmarkStart w:id="5" w:name="_Ref129618963"/>
      <w:r w:rsidRPr="00DB0EAB">
        <w:rPr>
          <w:rFonts w:ascii="Arial" w:hAnsi="Arial" w:cs="Arial"/>
          <w:b/>
        </w:rPr>
        <w:t>Rozhodné právo</w:t>
      </w:r>
      <w:bookmarkEnd w:id="5"/>
    </w:p>
    <w:p w14:paraId="6CB1C335" w14:textId="77777777" w:rsidR="00C713F1" w:rsidRPr="00DB0EAB" w:rsidRDefault="00C713F1" w:rsidP="0081517D">
      <w:pPr>
        <w:pStyle w:val="Text"/>
        <w:keepNext/>
        <w:keepLines/>
        <w:widowControl/>
        <w:numPr>
          <w:ilvl w:val="1"/>
          <w:numId w:val="17"/>
        </w:numPr>
        <w:ind w:left="709" w:hanging="709"/>
        <w:rPr>
          <w:rFonts w:ascii="Arial" w:hAnsi="Arial" w:cs="Arial"/>
        </w:rPr>
      </w:pPr>
      <w:r w:rsidRPr="00DB0EAB">
        <w:rPr>
          <w:rFonts w:ascii="Arial" w:hAnsi="Arial" w:cs="Arial"/>
        </w:rPr>
        <w:t>Tato Smlouva a její výklad se řídí právním řádem České republiky.</w:t>
      </w:r>
    </w:p>
    <w:p w14:paraId="7A9ABAAB" w14:textId="53AB7269" w:rsidR="00C713F1" w:rsidRDefault="00C713F1" w:rsidP="00A449A2">
      <w:pPr>
        <w:pStyle w:val="Text"/>
        <w:widowControl/>
        <w:numPr>
          <w:ilvl w:val="1"/>
          <w:numId w:val="17"/>
        </w:numPr>
        <w:ind w:left="709" w:hanging="709"/>
        <w:rPr>
          <w:rFonts w:ascii="Arial" w:hAnsi="Arial" w:cs="Arial"/>
        </w:rPr>
      </w:pPr>
      <w:r w:rsidRPr="00DB0EAB">
        <w:rPr>
          <w:rFonts w:ascii="Arial" w:hAnsi="Arial" w:cs="Arial"/>
        </w:rPr>
        <w:t>Smluvní strany vyvinou veškeré úsilí k tomu, aby vy</w:t>
      </w:r>
      <w:r w:rsidR="0081517D" w:rsidRPr="00DB0EAB">
        <w:rPr>
          <w:rFonts w:ascii="Arial" w:hAnsi="Arial" w:cs="Arial"/>
        </w:rPr>
        <w:t>řešily spory případně vzniklé z </w:t>
      </w:r>
      <w:r w:rsidRPr="00DB0EAB">
        <w:rPr>
          <w:rFonts w:ascii="Arial" w:hAnsi="Arial" w:cs="Arial"/>
        </w:rPr>
        <w:t xml:space="preserve">této </w:t>
      </w:r>
      <w:r w:rsidRPr="00DB0EAB">
        <w:rPr>
          <w:rFonts w:ascii="Arial" w:hAnsi="Arial" w:cs="Arial"/>
          <w:spacing w:val="-3"/>
        </w:rPr>
        <w:t>Smlouvy</w:t>
      </w:r>
      <w:r w:rsidRPr="00DB0EAB">
        <w:rPr>
          <w:rFonts w:ascii="Arial" w:hAnsi="Arial" w:cs="Arial"/>
        </w:rPr>
        <w:t xml:space="preserve"> smírnou cestou. Jakýkoli spo</w:t>
      </w:r>
      <w:r w:rsidR="008F46B2" w:rsidRPr="00DB0EAB">
        <w:rPr>
          <w:rFonts w:ascii="Arial" w:hAnsi="Arial" w:cs="Arial"/>
        </w:rPr>
        <w:t>r vzniklý z této Smlouvy nebo v </w:t>
      </w:r>
      <w:r w:rsidRPr="00DB0EAB">
        <w:rPr>
          <w:rFonts w:ascii="Arial" w:hAnsi="Arial" w:cs="Arial"/>
        </w:rPr>
        <w:t>souvislosti s ní (včetně otázek její platnosti) bude rozhodnut věcně a</w:t>
      </w:r>
      <w:r w:rsidR="00E22987">
        <w:rPr>
          <w:rFonts w:ascii="Arial" w:hAnsi="Arial" w:cs="Arial"/>
        </w:rPr>
        <w:t> </w:t>
      </w:r>
      <w:r w:rsidRPr="00DB0EAB">
        <w:rPr>
          <w:rFonts w:ascii="Arial" w:hAnsi="Arial" w:cs="Arial"/>
        </w:rPr>
        <w:t>místně příslušným soudem.</w:t>
      </w:r>
    </w:p>
    <w:p w14:paraId="683BF3FC" w14:textId="77777777" w:rsidR="00D15856" w:rsidRPr="00DB0EAB" w:rsidRDefault="00D15856" w:rsidP="005749C4">
      <w:pPr>
        <w:widowControl/>
        <w:numPr>
          <w:ilvl w:val="0"/>
          <w:numId w:val="17"/>
        </w:numPr>
        <w:spacing w:after="240"/>
        <w:ind w:left="709" w:hanging="709"/>
        <w:jc w:val="left"/>
        <w:rPr>
          <w:rFonts w:ascii="Arial" w:hAnsi="Arial" w:cs="Arial"/>
          <w:b/>
        </w:rPr>
      </w:pPr>
      <w:r w:rsidRPr="00DB0EAB">
        <w:rPr>
          <w:rFonts w:ascii="Arial" w:hAnsi="Arial" w:cs="Arial"/>
          <w:b/>
        </w:rPr>
        <w:t>Závěrečná ustanovení</w:t>
      </w:r>
    </w:p>
    <w:p w14:paraId="5F0C0A39" w14:textId="4054A9AD" w:rsidR="00C713F1" w:rsidRPr="00DB0EAB" w:rsidRDefault="00C713F1" w:rsidP="005749C4">
      <w:pPr>
        <w:pStyle w:val="Text"/>
        <w:widowControl/>
        <w:numPr>
          <w:ilvl w:val="1"/>
          <w:numId w:val="17"/>
        </w:numPr>
        <w:ind w:left="709" w:hanging="709"/>
        <w:rPr>
          <w:rFonts w:ascii="Arial" w:hAnsi="Arial" w:cs="Arial"/>
        </w:rPr>
      </w:pPr>
      <w:r w:rsidRPr="00DB0EAB">
        <w:rPr>
          <w:rFonts w:ascii="Arial" w:hAnsi="Arial" w:cs="Arial"/>
          <w:iCs/>
        </w:rPr>
        <w:t xml:space="preserve">V případě, že se některé ustanovení této Smlouvy stane či ukáže být neplatným, neúčinným či </w:t>
      </w:r>
      <w:r w:rsidRPr="00DB0EAB">
        <w:rPr>
          <w:rFonts w:ascii="Arial" w:hAnsi="Arial" w:cs="Arial"/>
        </w:rPr>
        <w:t>zdánlivým</w:t>
      </w:r>
      <w:r w:rsidRPr="00DB0EAB">
        <w:rPr>
          <w:rFonts w:ascii="Arial" w:hAnsi="Arial" w:cs="Arial"/>
          <w:iCs/>
        </w:rPr>
        <w:t xml:space="preserve">, tato neplatnost, neúčinnost či zdánlivost nebude mít vliv na platnost </w:t>
      </w:r>
      <w:r w:rsidRPr="00DB0EAB">
        <w:rPr>
          <w:rFonts w:ascii="Arial" w:hAnsi="Arial" w:cs="Arial"/>
        </w:rPr>
        <w:t>zbývajících</w:t>
      </w:r>
      <w:r w:rsidRPr="00DB0EAB">
        <w:rPr>
          <w:rFonts w:ascii="Arial" w:hAnsi="Arial" w:cs="Arial"/>
          <w:iCs/>
        </w:rPr>
        <w:t xml:space="preserve"> ustanovení Smlouvy. Smluvní strany se</w:t>
      </w:r>
      <w:r w:rsidR="00A449A2">
        <w:rPr>
          <w:rFonts w:ascii="Arial" w:hAnsi="Arial" w:cs="Arial"/>
          <w:iCs/>
        </w:rPr>
        <w:t> </w:t>
      </w:r>
      <w:r w:rsidRPr="00DB0EAB">
        <w:rPr>
          <w:rFonts w:ascii="Arial" w:hAnsi="Arial" w:cs="Arial"/>
          <w:iCs/>
        </w:rPr>
        <w:t xml:space="preserve">zavazují nahradit takové neplatné, neúčinné či zdánlivé ustanovení platným </w:t>
      </w:r>
      <w:r w:rsidRPr="00DB0EAB">
        <w:rPr>
          <w:rFonts w:ascii="Arial" w:hAnsi="Arial" w:cs="Arial"/>
          <w:iCs/>
        </w:rPr>
        <w:lastRenderedPageBreak/>
        <w:t>ustanovením se stejným nebo alespoň obdobným významem tak, aby úmysl Smluvních stran nebyl takovou změnou dotčen.</w:t>
      </w:r>
    </w:p>
    <w:p w14:paraId="6BF11A53" w14:textId="77777777" w:rsidR="00C713F1" w:rsidRPr="00DB0EAB" w:rsidRDefault="00C713F1" w:rsidP="005749C4">
      <w:pPr>
        <w:pStyle w:val="Text"/>
        <w:widowControl/>
        <w:numPr>
          <w:ilvl w:val="1"/>
          <w:numId w:val="17"/>
        </w:numPr>
        <w:ind w:left="709" w:hanging="709"/>
        <w:rPr>
          <w:rFonts w:ascii="Arial" w:hAnsi="Arial" w:cs="Arial"/>
        </w:rPr>
      </w:pPr>
      <w:r w:rsidRPr="00DB0EAB">
        <w:rPr>
          <w:rFonts w:ascii="Arial" w:hAnsi="Arial" w:cs="Arial"/>
        </w:rPr>
        <w:t xml:space="preserve">Tato Smlouva obsahuje všechna ujednání Smluvních stran týkající se jejího předmětu a v plné míře nahrazuje všechna předchozí ujednání či povinnosti obou Smluvních stran, ať písemná, ústní či jiná, vztahující se k předmětu této Smlouvy. </w:t>
      </w:r>
    </w:p>
    <w:p w14:paraId="4197CE16" w14:textId="2C62BA96" w:rsidR="00A56725" w:rsidRPr="00A56725" w:rsidRDefault="00C713F1" w:rsidP="00A56725">
      <w:pPr>
        <w:pStyle w:val="Text"/>
        <w:widowControl/>
        <w:numPr>
          <w:ilvl w:val="1"/>
          <w:numId w:val="17"/>
        </w:numPr>
        <w:spacing w:after="360"/>
        <w:ind w:left="709" w:hanging="709"/>
        <w:rPr>
          <w:rFonts w:ascii="Arial" w:hAnsi="Arial" w:cs="Arial"/>
        </w:rPr>
      </w:pPr>
      <w:r w:rsidRPr="00DB0EAB">
        <w:rPr>
          <w:rFonts w:ascii="Arial" w:hAnsi="Arial" w:cs="Arial"/>
        </w:rPr>
        <w:t xml:space="preserve">Tato </w:t>
      </w:r>
      <w:r w:rsidRPr="00DB0EAB">
        <w:rPr>
          <w:rFonts w:ascii="Arial" w:hAnsi="Arial" w:cs="Arial"/>
          <w:iCs/>
        </w:rPr>
        <w:t>Smlouva</w:t>
      </w:r>
      <w:r w:rsidRPr="00DB0EAB">
        <w:rPr>
          <w:rFonts w:ascii="Arial" w:hAnsi="Arial" w:cs="Arial"/>
        </w:rPr>
        <w:t xml:space="preserve"> se vyhotovuje v počtu </w:t>
      </w:r>
      <w:r w:rsidR="00D069C9">
        <w:rPr>
          <w:rFonts w:ascii="Arial" w:hAnsi="Arial" w:cs="Arial"/>
        </w:rPr>
        <w:t>tří</w:t>
      </w:r>
      <w:r w:rsidR="00236965">
        <w:rPr>
          <w:rFonts w:ascii="Arial" w:hAnsi="Arial" w:cs="Arial"/>
        </w:rPr>
        <w:t xml:space="preserve"> </w:t>
      </w:r>
      <w:r w:rsidR="00EF5E1B">
        <w:rPr>
          <w:rFonts w:ascii="Arial" w:hAnsi="Arial" w:cs="Arial"/>
        </w:rPr>
        <w:t>(</w:t>
      </w:r>
      <w:r w:rsidR="00D069C9">
        <w:rPr>
          <w:rFonts w:ascii="Arial" w:hAnsi="Arial" w:cs="Arial"/>
        </w:rPr>
        <w:t>3</w:t>
      </w:r>
      <w:r w:rsidR="00236965">
        <w:rPr>
          <w:rFonts w:ascii="Arial" w:hAnsi="Arial" w:cs="Arial"/>
        </w:rPr>
        <w:t>)</w:t>
      </w:r>
      <w:r w:rsidRPr="00DB0EAB">
        <w:rPr>
          <w:rFonts w:ascii="Arial" w:hAnsi="Arial" w:cs="Arial"/>
        </w:rPr>
        <w:t xml:space="preserve"> stejnopisů, přičemž po</w:t>
      </w:r>
      <w:r w:rsidR="00E22987">
        <w:rPr>
          <w:rFonts w:ascii="Arial" w:hAnsi="Arial" w:cs="Arial"/>
        </w:rPr>
        <w:t> </w:t>
      </w:r>
      <w:r w:rsidRPr="00DB0EAB">
        <w:rPr>
          <w:rFonts w:ascii="Arial" w:hAnsi="Arial" w:cs="Arial"/>
        </w:rPr>
        <w:t>jednom</w:t>
      </w:r>
      <w:r w:rsidR="00996920">
        <w:rPr>
          <w:rFonts w:ascii="Arial" w:hAnsi="Arial" w:cs="Arial"/>
        </w:rPr>
        <w:t xml:space="preserve"> (1)</w:t>
      </w:r>
      <w:r w:rsidRPr="00DB0EAB">
        <w:rPr>
          <w:rFonts w:ascii="Arial" w:hAnsi="Arial" w:cs="Arial"/>
        </w:rPr>
        <w:t xml:space="preserve"> </w:t>
      </w:r>
      <w:r w:rsidR="00996920">
        <w:rPr>
          <w:rFonts w:ascii="Arial" w:hAnsi="Arial" w:cs="Arial"/>
        </w:rPr>
        <w:t xml:space="preserve">vyhotovení </w:t>
      </w:r>
      <w:r w:rsidRPr="00DB0EAB">
        <w:rPr>
          <w:rFonts w:ascii="Arial" w:hAnsi="Arial" w:cs="Arial"/>
        </w:rPr>
        <w:t>obdrží každá ze Smluvních stran</w:t>
      </w:r>
      <w:r w:rsidR="00996920">
        <w:rPr>
          <w:rFonts w:ascii="Arial" w:hAnsi="Arial" w:cs="Arial"/>
        </w:rPr>
        <w:t xml:space="preserve"> a jedno (1) vyhotovení je určeno pro účely zápisu zvýšení základního kapitálu Společnosti do obchodního rejstříku.</w:t>
      </w:r>
      <w:r w:rsidRPr="00DB0EAB" w:rsidDel="00C01E12">
        <w:rPr>
          <w:rFonts w:ascii="Arial" w:hAnsi="Arial" w:cs="Arial"/>
        </w:rPr>
        <w:t xml:space="preserve"> </w:t>
      </w:r>
      <w:r w:rsidR="00A449A2">
        <w:rPr>
          <w:rFonts w:ascii="Arial" w:hAnsi="Arial" w:cs="Arial"/>
        </w:rPr>
        <w:t>Smlouva</w:t>
      </w:r>
      <w:r w:rsidR="00555CBA">
        <w:rPr>
          <w:rFonts w:ascii="Arial" w:hAnsi="Arial" w:cs="Arial"/>
        </w:rPr>
        <w:t xml:space="preserve"> je opatřena úředně ověřenými podpisy Smluvních stran.</w:t>
      </w:r>
    </w:p>
    <w:p w14:paraId="7B837451" w14:textId="61D4F3BF" w:rsidR="00D15856" w:rsidRDefault="003F7D9D" w:rsidP="00A56725">
      <w:pPr>
        <w:widowControl/>
        <w:spacing w:after="360" w:line="259" w:lineRule="auto"/>
        <w:ind w:left="0" w:firstLine="0"/>
        <w:rPr>
          <w:rFonts w:ascii="Arial" w:hAnsi="Arial" w:cs="Arial"/>
          <w:spacing w:val="-3"/>
        </w:rPr>
      </w:pPr>
      <w:r w:rsidRPr="00DB0EAB">
        <w:rPr>
          <w:rFonts w:ascii="Arial" w:hAnsi="Arial" w:cs="Arial"/>
          <w:spacing w:val="-3"/>
        </w:rPr>
        <w:t>NA DŮKAZ ČEHOŽ byla tato Smlouva Smluvními stranami řádně podepsána k níže uvedenému datu.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2268"/>
        <w:gridCol w:w="3051"/>
      </w:tblGrid>
      <w:tr w:rsidR="00EF5E1B" w14:paraId="5EB093F8" w14:textId="77777777" w:rsidTr="00EF5E1B">
        <w:tc>
          <w:tcPr>
            <w:tcW w:w="2982" w:type="dxa"/>
          </w:tcPr>
          <w:p w14:paraId="64668726" w14:textId="7F038087" w:rsidR="00EF5E1B" w:rsidRPr="00EF5E1B" w:rsidRDefault="00EF5E1B" w:rsidP="00A56725">
            <w:pPr>
              <w:keepNext/>
              <w:tabs>
                <w:tab w:val="left" w:pos="567"/>
                <w:tab w:val="left" w:pos="1134"/>
              </w:tabs>
              <w:spacing w:before="120"/>
              <w:ind w:left="0" w:firstLine="0"/>
              <w:rPr>
                <w:rFonts w:ascii="Arial" w:hAnsi="Arial" w:cs="Arial"/>
              </w:rPr>
            </w:pPr>
            <w:r w:rsidRPr="00EF5E1B">
              <w:rPr>
                <w:rFonts w:ascii="Arial" w:hAnsi="Arial" w:cs="Arial"/>
              </w:rPr>
              <w:t xml:space="preserve">V </w:t>
            </w:r>
            <w:r w:rsidR="00A65CDC">
              <w:rPr>
                <w:rFonts w:ascii="Arial" w:hAnsi="Arial" w:cs="Arial"/>
              </w:rPr>
              <w:t>Praze</w:t>
            </w:r>
            <w:r w:rsidR="00A65CDC" w:rsidRPr="00EF5E1B">
              <w:rPr>
                <w:rFonts w:ascii="Arial" w:hAnsi="Arial" w:cs="Arial"/>
              </w:rPr>
              <w:t xml:space="preserve"> </w:t>
            </w:r>
            <w:r w:rsidRPr="00EF5E1B">
              <w:rPr>
                <w:rFonts w:ascii="Arial" w:hAnsi="Arial" w:cs="Arial"/>
              </w:rPr>
              <w:t xml:space="preserve">dne </w:t>
            </w:r>
            <w:r w:rsidR="006966DA">
              <w:rPr>
                <w:rFonts w:ascii="Arial" w:hAnsi="Arial" w:cs="Arial"/>
              </w:rPr>
              <w:t>27. 6.</w:t>
            </w:r>
            <w:r w:rsidR="008A1D56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2268" w:type="dxa"/>
          </w:tcPr>
          <w:p w14:paraId="4C5B9645" w14:textId="77777777" w:rsidR="00EF5E1B" w:rsidRPr="00EF5E1B" w:rsidRDefault="00EF5E1B" w:rsidP="00A56725">
            <w:pPr>
              <w:keepNext/>
              <w:tabs>
                <w:tab w:val="left" w:pos="567"/>
                <w:tab w:val="left" w:pos="1134"/>
              </w:tabs>
              <w:spacing w:before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51" w:type="dxa"/>
          </w:tcPr>
          <w:p w14:paraId="70A0AA42" w14:textId="705F4859" w:rsidR="00EF5E1B" w:rsidRPr="00EF5E1B" w:rsidRDefault="00EF5E1B" w:rsidP="00A56725">
            <w:pPr>
              <w:keepNext/>
              <w:tabs>
                <w:tab w:val="left" w:pos="567"/>
                <w:tab w:val="left" w:pos="1134"/>
              </w:tabs>
              <w:spacing w:before="120"/>
              <w:ind w:left="0" w:firstLine="0"/>
              <w:rPr>
                <w:rFonts w:ascii="Arial" w:hAnsi="Arial" w:cs="Arial"/>
              </w:rPr>
            </w:pPr>
            <w:r w:rsidRPr="00EF5E1B">
              <w:rPr>
                <w:rFonts w:ascii="Arial" w:hAnsi="Arial" w:cs="Arial"/>
              </w:rPr>
              <w:t xml:space="preserve">V </w:t>
            </w:r>
            <w:r w:rsidR="00A65CDC">
              <w:rPr>
                <w:rFonts w:ascii="Arial" w:hAnsi="Arial" w:cs="Arial"/>
              </w:rPr>
              <w:t>Praze</w:t>
            </w:r>
            <w:r w:rsidR="00A65CDC" w:rsidRPr="00EF5E1B">
              <w:rPr>
                <w:rFonts w:ascii="Arial" w:hAnsi="Arial" w:cs="Arial"/>
              </w:rPr>
              <w:t xml:space="preserve"> </w:t>
            </w:r>
            <w:r w:rsidRPr="00EF5E1B">
              <w:rPr>
                <w:rFonts w:ascii="Arial" w:hAnsi="Arial" w:cs="Arial"/>
              </w:rPr>
              <w:t>dne</w:t>
            </w:r>
            <w:r w:rsidR="008A1D56">
              <w:rPr>
                <w:rFonts w:ascii="Arial" w:hAnsi="Arial" w:cs="Arial"/>
              </w:rPr>
              <w:t xml:space="preserve"> </w:t>
            </w:r>
            <w:r w:rsidR="006966DA">
              <w:rPr>
                <w:rFonts w:ascii="Arial" w:hAnsi="Arial" w:cs="Arial"/>
              </w:rPr>
              <w:t>27. 6.</w:t>
            </w:r>
            <w:r w:rsidR="008A1D56">
              <w:rPr>
                <w:rFonts w:ascii="Arial" w:hAnsi="Arial" w:cs="Arial"/>
              </w:rPr>
              <w:t xml:space="preserve"> 2024</w:t>
            </w:r>
          </w:p>
        </w:tc>
      </w:tr>
      <w:tr w:rsidR="00EF5E1B" w14:paraId="637C0D96" w14:textId="77777777" w:rsidTr="00EF5E1B">
        <w:tc>
          <w:tcPr>
            <w:tcW w:w="2982" w:type="dxa"/>
            <w:tcBorders>
              <w:bottom w:val="single" w:sz="4" w:space="0" w:color="auto"/>
            </w:tcBorders>
          </w:tcPr>
          <w:p w14:paraId="14832698" w14:textId="77777777" w:rsidR="00EF5E1B" w:rsidRDefault="00EF5E1B" w:rsidP="00A56725">
            <w:pPr>
              <w:keepNext/>
              <w:tabs>
                <w:tab w:val="left" w:pos="567"/>
                <w:tab w:val="left" w:pos="1134"/>
              </w:tabs>
              <w:spacing w:before="120"/>
              <w:ind w:left="0" w:firstLine="0"/>
              <w:rPr>
                <w:rFonts w:ascii="Arial" w:hAnsi="Arial" w:cs="Arial"/>
              </w:rPr>
            </w:pPr>
          </w:p>
          <w:p w14:paraId="372983CF" w14:textId="77777777" w:rsidR="00EF5E1B" w:rsidRPr="00EF5E1B" w:rsidRDefault="00EF5E1B" w:rsidP="00A56725">
            <w:pPr>
              <w:keepNext/>
              <w:tabs>
                <w:tab w:val="left" w:pos="567"/>
                <w:tab w:val="left" w:pos="1134"/>
              </w:tabs>
              <w:spacing w:before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EB2798F" w14:textId="77777777" w:rsidR="00EF5E1B" w:rsidRPr="00EF5E1B" w:rsidRDefault="00EF5E1B" w:rsidP="00A56725">
            <w:pPr>
              <w:keepNext/>
              <w:tabs>
                <w:tab w:val="left" w:pos="567"/>
                <w:tab w:val="left" w:pos="1134"/>
              </w:tabs>
              <w:spacing w:before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2FEE493A" w14:textId="77777777" w:rsidR="00EF5E1B" w:rsidRPr="00EF5E1B" w:rsidRDefault="00EF5E1B" w:rsidP="00A56725">
            <w:pPr>
              <w:keepNext/>
              <w:tabs>
                <w:tab w:val="left" w:pos="567"/>
                <w:tab w:val="left" w:pos="1134"/>
              </w:tabs>
              <w:spacing w:before="120"/>
              <w:ind w:left="0" w:firstLine="0"/>
              <w:rPr>
                <w:rFonts w:ascii="Arial" w:hAnsi="Arial" w:cs="Arial"/>
              </w:rPr>
            </w:pPr>
          </w:p>
        </w:tc>
      </w:tr>
      <w:tr w:rsidR="00EF5E1B" w14:paraId="3F29F67B" w14:textId="77777777" w:rsidTr="00EF5E1B">
        <w:tc>
          <w:tcPr>
            <w:tcW w:w="2982" w:type="dxa"/>
            <w:tcBorders>
              <w:top w:val="single" w:sz="4" w:space="0" w:color="auto"/>
            </w:tcBorders>
          </w:tcPr>
          <w:p w14:paraId="2D0DEB01" w14:textId="77777777" w:rsidR="00EF5E1B" w:rsidRPr="00953EEA" w:rsidRDefault="00EF5E1B" w:rsidP="00EF5E1B">
            <w:pPr>
              <w:keepNext/>
              <w:tabs>
                <w:tab w:val="left" w:pos="567"/>
                <w:tab w:val="left" w:pos="1134"/>
              </w:tabs>
              <w:spacing w:before="60" w:after="0"/>
              <w:ind w:left="0" w:firstLine="0"/>
              <w:rPr>
                <w:rFonts w:ascii="Arial" w:hAnsi="Arial" w:cs="Arial"/>
                <w:b/>
                <w:bCs/>
              </w:rPr>
            </w:pPr>
            <w:r w:rsidRPr="00953EEA">
              <w:rPr>
                <w:rFonts w:ascii="Arial" w:hAnsi="Arial" w:cs="Arial"/>
                <w:b/>
                <w:bCs/>
              </w:rPr>
              <w:t>Bezvavlasy a.s.</w:t>
            </w:r>
          </w:p>
          <w:p w14:paraId="29221354" w14:textId="01A80BAA" w:rsidR="00EF5E1B" w:rsidRPr="00EF5E1B" w:rsidRDefault="006966DA" w:rsidP="00EF5E1B">
            <w:pPr>
              <w:keepNext/>
              <w:tabs>
                <w:tab w:val="left" w:pos="567"/>
                <w:tab w:val="left" w:pos="1134"/>
              </w:tabs>
              <w:ind w:left="0" w:firstLine="0"/>
              <w:jc w:val="left"/>
              <w:rPr>
                <w:rFonts w:ascii="Arial" w:hAnsi="Arial" w:cs="Arial"/>
              </w:rPr>
            </w:pPr>
            <w:r w:rsidRPr="00603367">
              <w:rPr>
                <w:rFonts w:ascii="Arial" w:hAnsi="Arial" w:cs="Arial"/>
                <w:szCs w:val="22"/>
                <w:highlight w:val="yellow"/>
              </w:rPr>
              <w:t>[●]</w:t>
            </w:r>
            <w:r>
              <w:rPr>
                <w:rFonts w:ascii="Arial" w:hAnsi="Arial" w:cs="Arial"/>
                <w:szCs w:val="22"/>
              </w:rPr>
              <w:t>, [předseda/člen představenstva]</w:t>
            </w:r>
          </w:p>
        </w:tc>
        <w:tc>
          <w:tcPr>
            <w:tcW w:w="2268" w:type="dxa"/>
          </w:tcPr>
          <w:p w14:paraId="1B4C3D35" w14:textId="77777777" w:rsidR="00EF5E1B" w:rsidRPr="00EF5E1B" w:rsidRDefault="00EF5E1B" w:rsidP="00A56725">
            <w:pPr>
              <w:keepNext/>
              <w:tabs>
                <w:tab w:val="left" w:pos="567"/>
                <w:tab w:val="left" w:pos="1134"/>
              </w:tabs>
              <w:spacing w:before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56D4DCDD" w14:textId="039F40B7" w:rsidR="00EF5E1B" w:rsidRPr="00953EEA" w:rsidRDefault="008A1D56" w:rsidP="00EF5E1B">
            <w:pPr>
              <w:keepNext/>
              <w:tabs>
                <w:tab w:val="left" w:pos="567"/>
                <w:tab w:val="left" w:pos="1134"/>
              </w:tabs>
              <w:spacing w:before="60"/>
              <w:ind w:left="0" w:firstLine="0"/>
              <w:rPr>
                <w:rFonts w:ascii="Arial" w:hAnsi="Arial" w:cs="Arial"/>
                <w:b/>
                <w:bCs/>
              </w:rPr>
            </w:pPr>
            <w:r w:rsidRPr="00603367">
              <w:rPr>
                <w:rFonts w:ascii="Arial" w:hAnsi="Arial" w:cs="Arial"/>
                <w:szCs w:val="22"/>
                <w:highlight w:val="yellow"/>
              </w:rPr>
              <w:t>[</w:t>
            </w:r>
            <w:r w:rsidR="006966DA" w:rsidRPr="006966DA">
              <w:rPr>
                <w:rFonts w:ascii="Arial" w:hAnsi="Arial" w:cs="Arial"/>
                <w:i/>
                <w:iCs/>
                <w:szCs w:val="22"/>
              </w:rPr>
              <w:t>jméno/název upisovatele</w:t>
            </w:r>
            <w:r w:rsidRPr="00603367">
              <w:rPr>
                <w:rFonts w:ascii="Arial" w:hAnsi="Arial" w:cs="Arial"/>
                <w:szCs w:val="22"/>
                <w:highlight w:val="yellow"/>
              </w:rPr>
              <w:t>]</w:t>
            </w:r>
          </w:p>
        </w:tc>
      </w:tr>
    </w:tbl>
    <w:p w14:paraId="259C5B08" w14:textId="77777777" w:rsidR="00A56725" w:rsidRPr="009B5CB9" w:rsidRDefault="00A56725" w:rsidP="00A56725">
      <w:pPr>
        <w:keepNext/>
        <w:tabs>
          <w:tab w:val="left" w:pos="567"/>
          <w:tab w:val="left" w:pos="1134"/>
        </w:tabs>
        <w:spacing w:before="120"/>
      </w:pPr>
    </w:p>
    <w:tbl>
      <w:tblPr>
        <w:tblStyle w:val="TableGrid"/>
        <w:tblW w:w="4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</w:tblGrid>
      <w:tr w:rsidR="00A56725" w:rsidRPr="009B5CB9" w14:paraId="1E14F6F9" w14:textId="77777777" w:rsidTr="00A56725">
        <w:tc>
          <w:tcPr>
            <w:tcW w:w="5000" w:type="pct"/>
          </w:tcPr>
          <w:p w14:paraId="7A5D117A" w14:textId="7F6E43CC" w:rsidR="00A56725" w:rsidRPr="009B5CB9" w:rsidRDefault="00A56725" w:rsidP="00D90114">
            <w:pPr>
              <w:keepNext/>
              <w:tabs>
                <w:tab w:val="left" w:pos="567"/>
                <w:tab w:val="left" w:pos="1134"/>
              </w:tabs>
              <w:spacing w:before="120"/>
              <w:rPr>
                <w:b/>
              </w:rPr>
            </w:pPr>
          </w:p>
        </w:tc>
      </w:tr>
      <w:tr w:rsidR="00A56725" w:rsidRPr="009B5CB9" w14:paraId="57F288BA" w14:textId="77777777" w:rsidTr="00A56725">
        <w:tc>
          <w:tcPr>
            <w:tcW w:w="5000" w:type="pct"/>
          </w:tcPr>
          <w:p w14:paraId="25536ADA" w14:textId="77777777" w:rsidR="00A56725" w:rsidRPr="009B5CB9" w:rsidRDefault="00A56725" w:rsidP="00D90114">
            <w:pPr>
              <w:keepNext/>
              <w:tabs>
                <w:tab w:val="left" w:pos="567"/>
                <w:tab w:val="left" w:pos="1134"/>
              </w:tabs>
              <w:spacing w:before="120"/>
              <w:rPr>
                <w:b/>
              </w:rPr>
            </w:pPr>
          </w:p>
        </w:tc>
      </w:tr>
      <w:tr w:rsidR="00A56725" w:rsidRPr="009B5CB9" w14:paraId="5BDA54A6" w14:textId="77777777" w:rsidTr="00A56725">
        <w:trPr>
          <w:trHeight w:val="867"/>
        </w:trPr>
        <w:tc>
          <w:tcPr>
            <w:tcW w:w="5000" w:type="pct"/>
          </w:tcPr>
          <w:p w14:paraId="0E743D23" w14:textId="77777777" w:rsidR="00A56725" w:rsidRPr="009B5CB9" w:rsidRDefault="00A56725" w:rsidP="00D90114">
            <w:pPr>
              <w:keepNext/>
              <w:tabs>
                <w:tab w:val="left" w:pos="567"/>
                <w:tab w:val="left" w:pos="1134"/>
              </w:tabs>
              <w:spacing w:before="120"/>
              <w:rPr>
                <w:b/>
              </w:rPr>
            </w:pPr>
          </w:p>
        </w:tc>
      </w:tr>
    </w:tbl>
    <w:p w14:paraId="3FC89935" w14:textId="77777777" w:rsidR="00A56725" w:rsidRPr="00DB0EAB" w:rsidRDefault="00A56725" w:rsidP="001A4293">
      <w:pPr>
        <w:widowControl/>
        <w:spacing w:after="360" w:line="259" w:lineRule="auto"/>
        <w:ind w:left="0" w:firstLine="0"/>
        <w:jc w:val="left"/>
        <w:rPr>
          <w:rFonts w:ascii="Arial" w:hAnsi="Arial" w:cs="Arial"/>
        </w:rPr>
      </w:pPr>
    </w:p>
    <w:p w14:paraId="3E2465CE" w14:textId="7DA10CA4" w:rsidR="00655D2A" w:rsidRPr="00DB0EAB" w:rsidRDefault="00655D2A" w:rsidP="00A56725">
      <w:pPr>
        <w:pStyle w:val="EndnoteText"/>
        <w:widowControl/>
        <w:tabs>
          <w:tab w:val="clear" w:pos="-720"/>
        </w:tabs>
        <w:ind w:left="0" w:firstLine="0"/>
        <w:jc w:val="left"/>
        <w:outlineLvl w:val="0"/>
        <w:rPr>
          <w:rFonts w:ascii="Arial" w:hAnsi="Arial" w:cs="Arial"/>
          <w:szCs w:val="22"/>
        </w:rPr>
      </w:pPr>
    </w:p>
    <w:sectPr w:rsidR="00655D2A" w:rsidRPr="00DB0EAB" w:rsidSect="0025463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D35D4" w14:textId="77777777" w:rsidR="004261A9" w:rsidRDefault="004261A9" w:rsidP="004C6099">
      <w:r>
        <w:separator/>
      </w:r>
    </w:p>
  </w:endnote>
  <w:endnote w:type="continuationSeparator" w:id="0">
    <w:p w14:paraId="1E4C1B42" w14:textId="77777777" w:rsidR="004261A9" w:rsidRDefault="004261A9" w:rsidP="004C6099">
      <w:r>
        <w:continuationSeparator/>
      </w:r>
    </w:p>
  </w:endnote>
  <w:endnote w:type="continuationNotice" w:id="1">
    <w:p w14:paraId="6B9B3FBE" w14:textId="77777777" w:rsidR="004261A9" w:rsidRDefault="004261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80" w:firstRow="0" w:lastRow="0" w:firstColumn="1" w:lastColumn="0" w:noHBand="0" w:noVBand="1"/>
    </w:tblPr>
    <w:tblGrid>
      <w:gridCol w:w="2768"/>
      <w:gridCol w:w="2769"/>
      <w:gridCol w:w="2769"/>
    </w:tblGrid>
    <w:tr w:rsidR="00EA3E83" w:rsidRPr="00AA3860" w14:paraId="5FB0D90F" w14:textId="77777777" w:rsidTr="0092051E">
      <w:trPr>
        <w:trHeight w:val="280"/>
      </w:trPr>
      <w:tc>
        <w:tcPr>
          <w:tcW w:w="1666" w:type="pct"/>
        </w:tcPr>
        <w:p w14:paraId="2AE772E3" w14:textId="77777777" w:rsidR="00F234A4" w:rsidRDefault="00F234A4" w:rsidP="00D73C1B">
          <w:pPr>
            <w:rPr>
              <w:lang w:bidi="ar-AE"/>
            </w:rPr>
          </w:pPr>
        </w:p>
      </w:tc>
      <w:tc>
        <w:tcPr>
          <w:tcW w:w="1667" w:type="pct"/>
        </w:tcPr>
        <w:p w14:paraId="0C2F331A" w14:textId="77777777" w:rsidR="00F234A4" w:rsidRPr="001A4293" w:rsidRDefault="00AB778F" w:rsidP="006C5ED0">
          <w:pPr>
            <w:jc w:val="center"/>
            <w:rPr>
              <w:rFonts w:ascii="Arial" w:hAnsi="Arial" w:cs="Arial"/>
            </w:rPr>
          </w:pPr>
          <w:r w:rsidRPr="001A4293">
            <w:rPr>
              <w:rFonts w:ascii="Arial" w:hAnsi="Arial" w:cs="Arial"/>
            </w:rPr>
            <w:fldChar w:fldCharType="begin"/>
          </w:r>
          <w:r w:rsidRPr="001A4293">
            <w:rPr>
              <w:rFonts w:ascii="Arial" w:hAnsi="Arial" w:cs="Arial"/>
            </w:rPr>
            <w:instrText>PAGE   \* MERGEFORMAT</w:instrText>
          </w:r>
          <w:r w:rsidRPr="001A4293">
            <w:rPr>
              <w:rFonts w:ascii="Arial" w:hAnsi="Arial" w:cs="Arial"/>
            </w:rPr>
            <w:fldChar w:fldCharType="separate"/>
          </w:r>
          <w:r w:rsidR="009D7CE7" w:rsidRPr="001A4293">
            <w:rPr>
              <w:rFonts w:ascii="Arial" w:hAnsi="Arial" w:cs="Arial"/>
              <w:noProof/>
            </w:rPr>
            <w:t>21</w:t>
          </w:r>
          <w:r w:rsidRPr="001A4293">
            <w:rPr>
              <w:rFonts w:ascii="Arial" w:hAnsi="Arial" w:cs="Arial"/>
            </w:rPr>
            <w:fldChar w:fldCharType="end"/>
          </w:r>
        </w:p>
      </w:tc>
      <w:tc>
        <w:tcPr>
          <w:tcW w:w="1667" w:type="pct"/>
        </w:tcPr>
        <w:p w14:paraId="09C82E9C" w14:textId="77777777" w:rsidR="00F234A4" w:rsidRPr="00AA3860" w:rsidRDefault="00F234A4" w:rsidP="00612812">
          <w:pPr>
            <w:jc w:val="right"/>
            <w:rPr>
              <w:sz w:val="18"/>
              <w:lang w:bidi="ar-AE"/>
            </w:rPr>
          </w:pPr>
        </w:p>
      </w:tc>
    </w:tr>
  </w:tbl>
  <w:p w14:paraId="1E83EBBE" w14:textId="77777777" w:rsidR="00F234A4" w:rsidRPr="0092051E" w:rsidRDefault="00F234A4" w:rsidP="0092051E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80" w:firstRow="0" w:lastRow="0" w:firstColumn="1" w:lastColumn="0" w:noHBand="0" w:noVBand="1"/>
    </w:tblPr>
    <w:tblGrid>
      <w:gridCol w:w="2768"/>
      <w:gridCol w:w="2769"/>
      <w:gridCol w:w="2769"/>
    </w:tblGrid>
    <w:tr w:rsidR="00EA3E83" w:rsidRPr="00AA3860" w14:paraId="067D01FC" w14:textId="77777777" w:rsidTr="0092051E">
      <w:trPr>
        <w:trHeight w:val="280"/>
      </w:trPr>
      <w:tc>
        <w:tcPr>
          <w:tcW w:w="1666" w:type="pct"/>
        </w:tcPr>
        <w:p w14:paraId="1BCD0492" w14:textId="77777777" w:rsidR="00F234A4" w:rsidRDefault="00F234A4" w:rsidP="00D73C1B">
          <w:pPr>
            <w:rPr>
              <w:lang w:bidi="ar-AE"/>
            </w:rPr>
          </w:pPr>
        </w:p>
      </w:tc>
      <w:tc>
        <w:tcPr>
          <w:tcW w:w="1667" w:type="pct"/>
        </w:tcPr>
        <w:p w14:paraId="233504C5" w14:textId="77777777" w:rsidR="00F234A4" w:rsidRPr="004B1BAF" w:rsidRDefault="00F234A4" w:rsidP="006C5ED0">
          <w:pPr>
            <w:jc w:val="center"/>
          </w:pPr>
        </w:p>
      </w:tc>
      <w:tc>
        <w:tcPr>
          <w:tcW w:w="1667" w:type="pct"/>
        </w:tcPr>
        <w:p w14:paraId="4404C817" w14:textId="77777777" w:rsidR="00F234A4" w:rsidRPr="00AA3860" w:rsidRDefault="00F234A4" w:rsidP="00612812">
          <w:pPr>
            <w:jc w:val="right"/>
            <w:rPr>
              <w:sz w:val="18"/>
              <w:lang w:bidi="ar-AE"/>
            </w:rPr>
          </w:pPr>
        </w:p>
      </w:tc>
    </w:tr>
  </w:tbl>
  <w:p w14:paraId="04C1DC0B" w14:textId="6E0F5B94" w:rsidR="00F234A4" w:rsidRPr="0092051E" w:rsidRDefault="00F234A4" w:rsidP="0021410F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9B60F" w14:textId="77777777" w:rsidR="004261A9" w:rsidRDefault="004261A9" w:rsidP="004C6099">
      <w:r>
        <w:separator/>
      </w:r>
    </w:p>
  </w:footnote>
  <w:footnote w:type="continuationSeparator" w:id="0">
    <w:p w14:paraId="4F06B923" w14:textId="77777777" w:rsidR="004261A9" w:rsidRDefault="004261A9" w:rsidP="004C6099">
      <w:r>
        <w:continuationSeparator/>
      </w:r>
    </w:p>
  </w:footnote>
  <w:footnote w:type="continuationNotice" w:id="1">
    <w:p w14:paraId="28B6E28E" w14:textId="77777777" w:rsidR="004261A9" w:rsidRDefault="004261A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57156" w14:textId="37AA2331" w:rsidR="006966DA" w:rsidRDefault="00000000">
    <w:pPr>
      <w:pStyle w:val="Header"/>
    </w:pPr>
    <w:r>
      <w:rPr>
        <w:noProof/>
      </w:rPr>
      <w:pict w14:anchorId="754A1F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074813" o:spid="_x0000_s1026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3DB0A" w14:textId="0F388E18" w:rsidR="006966DA" w:rsidRDefault="00000000">
    <w:pPr>
      <w:pStyle w:val="Header"/>
    </w:pPr>
    <w:r>
      <w:rPr>
        <w:noProof/>
      </w:rPr>
      <w:pict w14:anchorId="1028FB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074814" o:spid="_x0000_s1027" type="#_x0000_t136" style="position:absolute;left:0;text-align:left;margin-left:0;margin-top:0;width:390.35pt;height:195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Z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697B4" w14:textId="46F12DFD" w:rsidR="00F24A95" w:rsidRPr="001A4293" w:rsidRDefault="00000000" w:rsidP="006966DA">
    <w:pPr>
      <w:pStyle w:val="Header"/>
      <w:ind w:left="0" w:firstLine="0"/>
      <w:rPr>
        <w:rFonts w:ascii="Arial" w:hAnsi="Arial" w:cs="Arial"/>
      </w:rPr>
    </w:pPr>
    <w:r>
      <w:rPr>
        <w:noProof/>
        <w:color w:val="FF0000"/>
        <w:u w:val="single"/>
      </w:rPr>
      <w:pict w14:anchorId="7C690F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074812" o:spid="_x0000_s1025" type="#_x0000_t136" style="position:absolute;left:0;text-align:left;margin-left:0;margin-top:0;width:390.35pt;height:195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ZOR"/>
          <w10:wrap anchorx="margin" anchory="margin"/>
        </v:shape>
      </w:pict>
    </w:r>
    <w:r w:rsidR="006966DA" w:rsidRPr="006E4F3B">
      <w:rPr>
        <w:rFonts w:ascii="Arial" w:hAnsi="Arial" w:cs="Arial"/>
        <w:color w:val="FF0000"/>
        <w:u w:val="single"/>
      </w:rPr>
      <w:t>Důležité upozornění</w:t>
    </w:r>
    <w:r w:rsidR="006966DA" w:rsidRPr="006E4F3B">
      <w:rPr>
        <w:rFonts w:ascii="Arial" w:hAnsi="Arial" w:cs="Arial"/>
        <w:color w:val="FF0000"/>
      </w:rPr>
      <w:t xml:space="preserve">: Toto je vzor smlouvy o upsání akcií společnosti Bezvavlasy a.s. vydávaných v rámci zvýšení základního kapitálu, a to výhradně stávajícím akcionářům společnosti v souladu s usnesením valné hromady společnosti, které bylo osvědčeno notářským zápisem č. NZ 876/2024, N 918/2024 sepsaným dne 3. 6. 2024. </w:t>
    </w:r>
    <w:r w:rsidR="006E4F3B">
      <w:rPr>
        <w:rFonts w:ascii="Arial" w:hAnsi="Arial" w:cs="Arial"/>
        <w:color w:val="FF0000"/>
      </w:rPr>
      <w:t>T</w:t>
    </w:r>
    <w:r w:rsidR="006966DA" w:rsidRPr="006E4F3B">
      <w:rPr>
        <w:rFonts w:ascii="Arial" w:hAnsi="Arial" w:cs="Arial"/>
        <w:color w:val="FF0000"/>
      </w:rPr>
      <w:t>ento dokument není veřejnou či jakoukoli jinou nabídkou k úpisu akcií nebo jiných cenných papírů společnosti Bezvavlasy a.s.</w:t>
    </w:r>
    <w:r w:rsidR="006E4F3B">
      <w:rPr>
        <w:rFonts w:ascii="Arial" w:hAnsi="Arial" w:cs="Arial"/>
        <w:color w:val="FF0000"/>
      </w:rPr>
      <w:t xml:space="preserve"> a není určen nikomu jinému než stávajícím akcionářům společnosti.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639B"/>
    <w:multiLevelType w:val="multilevel"/>
    <w:tmpl w:val="ED5EC45E"/>
    <w:lvl w:ilvl="0">
      <w:start w:val="1"/>
      <w:numFmt w:val="decimal"/>
      <w:pStyle w:val="ANNEX1PRK"/>
      <w:suff w:val="nothing"/>
      <w:lvlText w:val="Příloha č. %1"/>
      <w:lvlJc w:val="lef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pStyle w:val="ANNEX2PRK"/>
      <w:suff w:val="nothing"/>
      <w:lvlText w:val="Část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NNEX3PRK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ANNEX4PRK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pStyle w:val="ANNEX5PRK"/>
      <w:lvlText w:val="(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pStyle w:val="ANNEX6PRK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ANNEX7PRK"/>
      <w:lvlText w:val="(%7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abstractNum w:abstractNumId="1" w15:restartNumberingAfterBreak="0">
    <w:nsid w:val="0DF35F0C"/>
    <w:multiLevelType w:val="multilevel"/>
    <w:tmpl w:val="38986FDE"/>
    <w:lvl w:ilvl="0">
      <w:start w:val="1"/>
      <w:numFmt w:val="lowerLetter"/>
      <w:lvlText w:val="(%1)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0413D"/>
    <w:multiLevelType w:val="hybridMultilevel"/>
    <w:tmpl w:val="5CEC5D9E"/>
    <w:lvl w:ilvl="0" w:tplc="C15C71BA">
      <w:start w:val="1"/>
      <w:numFmt w:val="lowerLetter"/>
      <w:lvlText w:val="(%1)"/>
      <w:lvlJc w:val="left"/>
      <w:pPr>
        <w:ind w:left="34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01" w:hanging="360"/>
      </w:pPr>
    </w:lvl>
    <w:lvl w:ilvl="2" w:tplc="0405001B" w:tentative="1">
      <w:start w:val="1"/>
      <w:numFmt w:val="lowerRoman"/>
      <w:lvlText w:val="%3."/>
      <w:lvlJc w:val="right"/>
      <w:pPr>
        <w:ind w:left="4921" w:hanging="180"/>
      </w:pPr>
    </w:lvl>
    <w:lvl w:ilvl="3" w:tplc="0405000F" w:tentative="1">
      <w:start w:val="1"/>
      <w:numFmt w:val="decimal"/>
      <w:lvlText w:val="%4."/>
      <w:lvlJc w:val="left"/>
      <w:pPr>
        <w:ind w:left="5641" w:hanging="360"/>
      </w:pPr>
    </w:lvl>
    <w:lvl w:ilvl="4" w:tplc="04050019" w:tentative="1">
      <w:start w:val="1"/>
      <w:numFmt w:val="lowerLetter"/>
      <w:lvlText w:val="%5."/>
      <w:lvlJc w:val="left"/>
      <w:pPr>
        <w:ind w:left="6361" w:hanging="360"/>
      </w:pPr>
    </w:lvl>
    <w:lvl w:ilvl="5" w:tplc="0405001B" w:tentative="1">
      <w:start w:val="1"/>
      <w:numFmt w:val="lowerRoman"/>
      <w:lvlText w:val="%6."/>
      <w:lvlJc w:val="right"/>
      <w:pPr>
        <w:ind w:left="7081" w:hanging="180"/>
      </w:pPr>
    </w:lvl>
    <w:lvl w:ilvl="6" w:tplc="0405000F" w:tentative="1">
      <w:start w:val="1"/>
      <w:numFmt w:val="decimal"/>
      <w:lvlText w:val="%7."/>
      <w:lvlJc w:val="left"/>
      <w:pPr>
        <w:ind w:left="7801" w:hanging="360"/>
      </w:pPr>
    </w:lvl>
    <w:lvl w:ilvl="7" w:tplc="04050019" w:tentative="1">
      <w:start w:val="1"/>
      <w:numFmt w:val="lowerLetter"/>
      <w:lvlText w:val="%8."/>
      <w:lvlJc w:val="left"/>
      <w:pPr>
        <w:ind w:left="8521" w:hanging="360"/>
      </w:pPr>
    </w:lvl>
    <w:lvl w:ilvl="8" w:tplc="0405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3" w15:restartNumberingAfterBreak="0">
    <w:nsid w:val="0FA971E8"/>
    <w:multiLevelType w:val="multilevel"/>
    <w:tmpl w:val="F964FE32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4" w15:restartNumberingAfterBreak="0">
    <w:nsid w:val="10AB1B3D"/>
    <w:multiLevelType w:val="hybridMultilevel"/>
    <w:tmpl w:val="AF164B6C"/>
    <w:lvl w:ilvl="0" w:tplc="C1C4FF58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A4673"/>
    <w:multiLevelType w:val="hybridMultilevel"/>
    <w:tmpl w:val="7398E86A"/>
    <w:lvl w:ilvl="0" w:tplc="CE2AE170">
      <w:start w:val="1"/>
      <w:numFmt w:val="decimal"/>
      <w:pStyle w:val="SmluvnstranyPRK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096718"/>
    <w:multiLevelType w:val="singleLevel"/>
    <w:tmpl w:val="CF0A6D94"/>
    <w:lvl w:ilvl="0">
      <w:start w:val="1"/>
      <w:numFmt w:val="lowerLetter"/>
      <w:lvlText w:val="(%1)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i w:val="0"/>
        <w:sz w:val="22"/>
      </w:rPr>
    </w:lvl>
  </w:abstractNum>
  <w:abstractNum w:abstractNumId="7" w15:restartNumberingAfterBreak="0">
    <w:nsid w:val="1B5B1D57"/>
    <w:multiLevelType w:val="multilevel"/>
    <w:tmpl w:val="464C5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2E43FA"/>
    <w:multiLevelType w:val="singleLevel"/>
    <w:tmpl w:val="12AA775C"/>
    <w:lvl w:ilvl="0">
      <w:start w:val="1"/>
      <w:numFmt w:val="lowerLetter"/>
      <w:lvlText w:val="(%1)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i w:val="0"/>
        <w:sz w:val="22"/>
      </w:rPr>
    </w:lvl>
  </w:abstractNum>
  <w:abstractNum w:abstractNumId="9" w15:restartNumberingAfterBreak="0">
    <w:nsid w:val="21AE398B"/>
    <w:multiLevelType w:val="multilevel"/>
    <w:tmpl w:val="4E48A606"/>
    <w:lvl w:ilvl="0">
      <w:start w:val="1"/>
      <w:numFmt w:val="none"/>
      <w:pStyle w:val="DefinitionPRK"/>
      <w:suff w:val="nothing"/>
      <w:lvlText w:val="%1"/>
      <w:lvlJc w:val="left"/>
      <w:pPr>
        <w:ind w:left="709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pStyle w:val="Definition2PRK"/>
      <w:lvlText w:val="(%2)"/>
      <w:lvlJc w:val="left"/>
      <w:pPr>
        <w:tabs>
          <w:tab w:val="num" w:pos="2125"/>
        </w:tabs>
        <w:ind w:left="1418" w:hanging="709"/>
      </w:pPr>
      <w:rPr>
        <w:rFonts w:hint="default"/>
      </w:rPr>
    </w:lvl>
    <w:lvl w:ilvl="2">
      <w:start w:val="1"/>
      <w:numFmt w:val="lowerRoman"/>
      <w:pStyle w:val="Definition3PRK"/>
      <w:lvlText w:val="(%3)"/>
      <w:lvlJc w:val="left"/>
      <w:pPr>
        <w:tabs>
          <w:tab w:val="num" w:pos="2833"/>
        </w:tabs>
        <w:ind w:left="2126" w:hanging="708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-3206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-3206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right"/>
      <w:pPr>
        <w:ind w:left="-3206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06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7176" w:firstLine="2630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060" w:firstLine="0"/>
      </w:pPr>
      <w:rPr>
        <w:rFonts w:hint="default"/>
      </w:rPr>
    </w:lvl>
  </w:abstractNum>
  <w:abstractNum w:abstractNumId="10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11" w15:restartNumberingAfterBreak="0">
    <w:nsid w:val="2CFB448B"/>
    <w:multiLevelType w:val="hybridMultilevel"/>
    <w:tmpl w:val="42F2B20A"/>
    <w:lvl w:ilvl="0" w:tplc="4544BF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437EF"/>
    <w:multiLevelType w:val="hybridMultilevel"/>
    <w:tmpl w:val="B36EF558"/>
    <w:lvl w:ilvl="0" w:tplc="CE1CB39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2D4ECA"/>
    <w:multiLevelType w:val="multilevel"/>
    <w:tmpl w:val="2EA27F44"/>
    <w:lvl w:ilvl="0">
      <w:start w:val="1"/>
      <w:numFmt w:val="lowerLetter"/>
      <w:lvlText w:val="(%1)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C170808"/>
    <w:multiLevelType w:val="hybridMultilevel"/>
    <w:tmpl w:val="4E465D04"/>
    <w:lvl w:ilvl="0" w:tplc="64DE0C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5214F"/>
    <w:multiLevelType w:val="singleLevel"/>
    <w:tmpl w:val="54080EBC"/>
    <w:lvl w:ilvl="0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</w:lvl>
  </w:abstractNum>
  <w:abstractNum w:abstractNumId="17" w15:restartNumberingAfterBreak="0">
    <w:nsid w:val="4A9321B5"/>
    <w:multiLevelType w:val="singleLevel"/>
    <w:tmpl w:val="0D501D6C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cs="Arial" w:hint="default"/>
      </w:rPr>
    </w:lvl>
  </w:abstractNum>
  <w:abstractNum w:abstractNumId="18" w15:restartNumberingAfterBreak="0">
    <w:nsid w:val="4AD17F99"/>
    <w:multiLevelType w:val="multilevel"/>
    <w:tmpl w:val="754A27E2"/>
    <w:lvl w:ilvl="0">
      <w:start w:val="1"/>
      <w:numFmt w:val="lowerLetter"/>
      <w:pStyle w:val="List2PRK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19" w15:restartNumberingAfterBreak="0">
    <w:nsid w:val="511302F7"/>
    <w:multiLevelType w:val="multilevel"/>
    <w:tmpl w:val="DC149072"/>
    <w:lvl w:ilvl="0">
      <w:start w:val="1"/>
      <w:numFmt w:val="upperLetter"/>
      <w:pStyle w:val="PreamblePRK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20" w15:restartNumberingAfterBreak="0">
    <w:nsid w:val="5433784E"/>
    <w:multiLevelType w:val="multilevel"/>
    <w:tmpl w:val="1DC0A92E"/>
    <w:lvl w:ilvl="0">
      <w:start w:val="1"/>
      <w:numFmt w:val="none"/>
      <w:pStyle w:val="TextPreamblePRK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1" w15:restartNumberingAfterBreak="0">
    <w:nsid w:val="55462C88"/>
    <w:multiLevelType w:val="hybridMultilevel"/>
    <w:tmpl w:val="A56E1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96572"/>
    <w:multiLevelType w:val="multilevel"/>
    <w:tmpl w:val="F7865E9C"/>
    <w:lvl w:ilvl="0">
      <w:start w:val="1"/>
      <w:numFmt w:val="decimal"/>
      <w:pStyle w:val="CharChar1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2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585A3A4A"/>
    <w:multiLevelType w:val="hybridMultilevel"/>
    <w:tmpl w:val="7CDA2D02"/>
    <w:lvl w:ilvl="0" w:tplc="DD68719A">
      <w:start w:val="1"/>
      <w:numFmt w:val="lowerRoman"/>
      <w:lvlText w:val="%1."/>
      <w:lvlJc w:val="right"/>
      <w:pPr>
        <w:ind w:left="5279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958B284">
      <w:start w:val="1"/>
      <w:numFmt w:val="lowerLetter"/>
      <w:lvlText w:val="(%3)"/>
      <w:lvlJc w:val="left"/>
      <w:pPr>
        <w:ind w:left="2160" w:hanging="180"/>
      </w:pPr>
      <w:rPr>
        <w:rFonts w:hint="default"/>
        <w:i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20346"/>
    <w:multiLevelType w:val="multilevel"/>
    <w:tmpl w:val="236AE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sz w:val="22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23017A8"/>
    <w:multiLevelType w:val="hybridMultilevel"/>
    <w:tmpl w:val="AB9E7396"/>
    <w:lvl w:ilvl="0" w:tplc="6B88BB30">
      <w:start w:val="1"/>
      <w:numFmt w:val="lowerLetter"/>
      <w:lvlText w:val="(%1)"/>
      <w:lvlJc w:val="left"/>
      <w:pPr>
        <w:ind w:left="1069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30E50E1"/>
    <w:multiLevelType w:val="hybridMultilevel"/>
    <w:tmpl w:val="387A1508"/>
    <w:lvl w:ilvl="0" w:tplc="8ACE6704">
      <w:start w:val="1"/>
      <w:numFmt w:val="decimal"/>
      <w:pStyle w:val="Vaclav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8227872">
    <w:abstractNumId w:val="10"/>
  </w:num>
  <w:num w:numId="2" w16cid:durableId="1258251006">
    <w:abstractNumId w:val="9"/>
  </w:num>
  <w:num w:numId="3" w16cid:durableId="278680957">
    <w:abstractNumId w:val="0"/>
  </w:num>
  <w:num w:numId="4" w16cid:durableId="1440224841">
    <w:abstractNumId w:val="13"/>
  </w:num>
  <w:num w:numId="5" w16cid:durableId="1947152811">
    <w:abstractNumId w:val="3"/>
  </w:num>
  <w:num w:numId="6" w16cid:durableId="2036999723">
    <w:abstractNumId w:val="18"/>
  </w:num>
  <w:num w:numId="7" w16cid:durableId="383068807">
    <w:abstractNumId w:val="19"/>
    <w:lvlOverride w:ilvl="0">
      <w:lvl w:ilvl="0">
        <w:start w:val="1"/>
        <w:numFmt w:val="upperLetter"/>
        <w:pStyle w:val="PreamblePRK"/>
        <w:lvlText w:val="(%1)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</w:num>
  <w:num w:numId="8" w16cid:durableId="1649552950">
    <w:abstractNumId w:val="5"/>
  </w:num>
  <w:num w:numId="9" w16cid:durableId="1941715858">
    <w:abstractNumId w:val="20"/>
  </w:num>
  <w:num w:numId="10" w16cid:durableId="453402895">
    <w:abstractNumId w:val="26"/>
  </w:num>
  <w:num w:numId="11" w16cid:durableId="1037975514">
    <w:abstractNumId w:val="1"/>
  </w:num>
  <w:num w:numId="12" w16cid:durableId="1878001573">
    <w:abstractNumId w:val="16"/>
  </w:num>
  <w:num w:numId="13" w16cid:durableId="1331131110">
    <w:abstractNumId w:val="17"/>
  </w:num>
  <w:num w:numId="14" w16cid:durableId="167866084">
    <w:abstractNumId w:val="22"/>
  </w:num>
  <w:num w:numId="15" w16cid:durableId="905409670">
    <w:abstractNumId w:val="6"/>
  </w:num>
  <w:num w:numId="16" w16cid:durableId="1736590832">
    <w:abstractNumId w:val="8"/>
  </w:num>
  <w:num w:numId="17" w16cid:durableId="319847203">
    <w:abstractNumId w:val="7"/>
  </w:num>
  <w:num w:numId="18" w16cid:durableId="123937272">
    <w:abstractNumId w:val="23"/>
  </w:num>
  <w:num w:numId="19" w16cid:durableId="1067538117">
    <w:abstractNumId w:val="15"/>
  </w:num>
  <w:num w:numId="20" w16cid:durableId="2076855724">
    <w:abstractNumId w:val="2"/>
  </w:num>
  <w:num w:numId="21" w16cid:durableId="1933735257">
    <w:abstractNumId w:val="11"/>
  </w:num>
  <w:num w:numId="22" w16cid:durableId="910390221">
    <w:abstractNumId w:val="14"/>
  </w:num>
  <w:num w:numId="23" w16cid:durableId="1765035946">
    <w:abstractNumId w:val="4"/>
  </w:num>
  <w:num w:numId="24" w16cid:durableId="1714302210">
    <w:abstractNumId w:val="12"/>
  </w:num>
  <w:num w:numId="25" w16cid:durableId="628975181">
    <w:abstractNumId w:val="21"/>
  </w:num>
  <w:num w:numId="26" w16cid:durableId="1058624531">
    <w:abstractNumId w:val="24"/>
  </w:num>
  <w:num w:numId="27" w16cid:durableId="778791483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56"/>
    <w:rsid w:val="00001AE6"/>
    <w:rsid w:val="0001197E"/>
    <w:rsid w:val="00013A00"/>
    <w:rsid w:val="00015AB1"/>
    <w:rsid w:val="00024912"/>
    <w:rsid w:val="0002508D"/>
    <w:rsid w:val="0002614D"/>
    <w:rsid w:val="000263AB"/>
    <w:rsid w:val="00027161"/>
    <w:rsid w:val="000303C4"/>
    <w:rsid w:val="0003499A"/>
    <w:rsid w:val="00036916"/>
    <w:rsid w:val="00036CBF"/>
    <w:rsid w:val="000407C6"/>
    <w:rsid w:val="00042968"/>
    <w:rsid w:val="0004413A"/>
    <w:rsid w:val="0004477B"/>
    <w:rsid w:val="000465C5"/>
    <w:rsid w:val="00051DC2"/>
    <w:rsid w:val="000544E6"/>
    <w:rsid w:val="00054C39"/>
    <w:rsid w:val="00055591"/>
    <w:rsid w:val="0005582A"/>
    <w:rsid w:val="00063BF1"/>
    <w:rsid w:val="00066D7B"/>
    <w:rsid w:val="0007040F"/>
    <w:rsid w:val="00071C90"/>
    <w:rsid w:val="0007367C"/>
    <w:rsid w:val="00075181"/>
    <w:rsid w:val="00080C5E"/>
    <w:rsid w:val="000855CE"/>
    <w:rsid w:val="000910BB"/>
    <w:rsid w:val="000915B7"/>
    <w:rsid w:val="000938E2"/>
    <w:rsid w:val="00097793"/>
    <w:rsid w:val="000A1112"/>
    <w:rsid w:val="000A34E2"/>
    <w:rsid w:val="000A552C"/>
    <w:rsid w:val="000A6E4A"/>
    <w:rsid w:val="000B2D71"/>
    <w:rsid w:val="000B39B9"/>
    <w:rsid w:val="000B5DCC"/>
    <w:rsid w:val="000B61EA"/>
    <w:rsid w:val="000B76A7"/>
    <w:rsid w:val="000B7EFD"/>
    <w:rsid w:val="000C0ABF"/>
    <w:rsid w:val="000C3DF3"/>
    <w:rsid w:val="000C46A5"/>
    <w:rsid w:val="000C4981"/>
    <w:rsid w:val="000C78CB"/>
    <w:rsid w:val="000D14F6"/>
    <w:rsid w:val="000D20CE"/>
    <w:rsid w:val="000D63D7"/>
    <w:rsid w:val="000E0464"/>
    <w:rsid w:val="000E35CA"/>
    <w:rsid w:val="000E5B85"/>
    <w:rsid w:val="000F1A62"/>
    <w:rsid w:val="000F5CF8"/>
    <w:rsid w:val="00103AF3"/>
    <w:rsid w:val="00113315"/>
    <w:rsid w:val="00113428"/>
    <w:rsid w:val="001153DD"/>
    <w:rsid w:val="0012249E"/>
    <w:rsid w:val="00122813"/>
    <w:rsid w:val="00123D3E"/>
    <w:rsid w:val="00131A62"/>
    <w:rsid w:val="001354C1"/>
    <w:rsid w:val="00136BDA"/>
    <w:rsid w:val="001425F7"/>
    <w:rsid w:val="00146EA5"/>
    <w:rsid w:val="00153FF2"/>
    <w:rsid w:val="0015450C"/>
    <w:rsid w:val="00154FD2"/>
    <w:rsid w:val="0015661A"/>
    <w:rsid w:val="00160C0C"/>
    <w:rsid w:val="00161DAB"/>
    <w:rsid w:val="001735BB"/>
    <w:rsid w:val="00175B63"/>
    <w:rsid w:val="00176600"/>
    <w:rsid w:val="001804C7"/>
    <w:rsid w:val="0018433F"/>
    <w:rsid w:val="00186F93"/>
    <w:rsid w:val="0019465E"/>
    <w:rsid w:val="00194BC2"/>
    <w:rsid w:val="001960E9"/>
    <w:rsid w:val="001A10F0"/>
    <w:rsid w:val="001A1245"/>
    <w:rsid w:val="001A1391"/>
    <w:rsid w:val="001A4293"/>
    <w:rsid w:val="001B26C1"/>
    <w:rsid w:val="001B714C"/>
    <w:rsid w:val="001B74B5"/>
    <w:rsid w:val="001C097A"/>
    <w:rsid w:val="001C1051"/>
    <w:rsid w:val="001C2297"/>
    <w:rsid w:val="001C2BCC"/>
    <w:rsid w:val="001C2C8A"/>
    <w:rsid w:val="001C4B20"/>
    <w:rsid w:val="001C76A2"/>
    <w:rsid w:val="001C78C1"/>
    <w:rsid w:val="001C7EB6"/>
    <w:rsid w:val="001D08C2"/>
    <w:rsid w:val="001D4A1E"/>
    <w:rsid w:val="001E0919"/>
    <w:rsid w:val="001E0A29"/>
    <w:rsid w:val="001E4536"/>
    <w:rsid w:val="001F6E42"/>
    <w:rsid w:val="00210406"/>
    <w:rsid w:val="00210970"/>
    <w:rsid w:val="002122C1"/>
    <w:rsid w:val="0021410F"/>
    <w:rsid w:val="00214C4E"/>
    <w:rsid w:val="00217626"/>
    <w:rsid w:val="00221D61"/>
    <w:rsid w:val="00235DBF"/>
    <w:rsid w:val="00236965"/>
    <w:rsid w:val="00241E99"/>
    <w:rsid w:val="00242C41"/>
    <w:rsid w:val="0024566E"/>
    <w:rsid w:val="00247081"/>
    <w:rsid w:val="0024787E"/>
    <w:rsid w:val="00250F1F"/>
    <w:rsid w:val="0025126A"/>
    <w:rsid w:val="00253C2A"/>
    <w:rsid w:val="0025463A"/>
    <w:rsid w:val="0026619D"/>
    <w:rsid w:val="00267DE5"/>
    <w:rsid w:val="00271D32"/>
    <w:rsid w:val="00274892"/>
    <w:rsid w:val="0028009E"/>
    <w:rsid w:val="00280548"/>
    <w:rsid w:val="00286226"/>
    <w:rsid w:val="002924D6"/>
    <w:rsid w:val="00292C34"/>
    <w:rsid w:val="00295180"/>
    <w:rsid w:val="002963BD"/>
    <w:rsid w:val="00297D41"/>
    <w:rsid w:val="002A16B9"/>
    <w:rsid w:val="002A2C54"/>
    <w:rsid w:val="002A652B"/>
    <w:rsid w:val="002B1AE8"/>
    <w:rsid w:val="002B1F1F"/>
    <w:rsid w:val="002B2E3B"/>
    <w:rsid w:val="002B670E"/>
    <w:rsid w:val="002B78AB"/>
    <w:rsid w:val="002C23E4"/>
    <w:rsid w:val="002C3FEC"/>
    <w:rsid w:val="002C56E3"/>
    <w:rsid w:val="002C5FFA"/>
    <w:rsid w:val="002D27F8"/>
    <w:rsid w:val="002D3C4B"/>
    <w:rsid w:val="002D446C"/>
    <w:rsid w:val="002D4510"/>
    <w:rsid w:val="002D4EC5"/>
    <w:rsid w:val="002E2E5A"/>
    <w:rsid w:val="002E321F"/>
    <w:rsid w:val="002F0513"/>
    <w:rsid w:val="002F4E70"/>
    <w:rsid w:val="002F697D"/>
    <w:rsid w:val="002F7D6C"/>
    <w:rsid w:val="00301817"/>
    <w:rsid w:val="00302365"/>
    <w:rsid w:val="00305798"/>
    <w:rsid w:val="003068E0"/>
    <w:rsid w:val="00306DAF"/>
    <w:rsid w:val="00307061"/>
    <w:rsid w:val="00307E80"/>
    <w:rsid w:val="00312C33"/>
    <w:rsid w:val="00313521"/>
    <w:rsid w:val="0031667D"/>
    <w:rsid w:val="0032084F"/>
    <w:rsid w:val="00325B55"/>
    <w:rsid w:val="00326E02"/>
    <w:rsid w:val="00330698"/>
    <w:rsid w:val="003327CF"/>
    <w:rsid w:val="00345837"/>
    <w:rsid w:val="003478E0"/>
    <w:rsid w:val="00347FF1"/>
    <w:rsid w:val="003517FF"/>
    <w:rsid w:val="00367047"/>
    <w:rsid w:val="00367D93"/>
    <w:rsid w:val="00373591"/>
    <w:rsid w:val="00373ED2"/>
    <w:rsid w:val="00374D6E"/>
    <w:rsid w:val="003756BD"/>
    <w:rsid w:val="003771BB"/>
    <w:rsid w:val="003819A1"/>
    <w:rsid w:val="0038210F"/>
    <w:rsid w:val="0038219A"/>
    <w:rsid w:val="00382552"/>
    <w:rsid w:val="00382EA4"/>
    <w:rsid w:val="00383AD1"/>
    <w:rsid w:val="003840F8"/>
    <w:rsid w:val="00385C1F"/>
    <w:rsid w:val="003930C8"/>
    <w:rsid w:val="00393576"/>
    <w:rsid w:val="003949D3"/>
    <w:rsid w:val="0039601F"/>
    <w:rsid w:val="003A3BE2"/>
    <w:rsid w:val="003A3CAF"/>
    <w:rsid w:val="003A6CC9"/>
    <w:rsid w:val="003A774E"/>
    <w:rsid w:val="003B0FB9"/>
    <w:rsid w:val="003B4D27"/>
    <w:rsid w:val="003B62BC"/>
    <w:rsid w:val="003C02A9"/>
    <w:rsid w:val="003C12CC"/>
    <w:rsid w:val="003C229A"/>
    <w:rsid w:val="003C3201"/>
    <w:rsid w:val="003D3921"/>
    <w:rsid w:val="003D3B39"/>
    <w:rsid w:val="003D54A3"/>
    <w:rsid w:val="003D5795"/>
    <w:rsid w:val="003D769E"/>
    <w:rsid w:val="003E0DCD"/>
    <w:rsid w:val="003E326B"/>
    <w:rsid w:val="003F6D3E"/>
    <w:rsid w:val="003F7D9D"/>
    <w:rsid w:val="0040312F"/>
    <w:rsid w:val="00403F96"/>
    <w:rsid w:val="00405218"/>
    <w:rsid w:val="00406FC0"/>
    <w:rsid w:val="0041117B"/>
    <w:rsid w:val="00415086"/>
    <w:rsid w:val="0042270A"/>
    <w:rsid w:val="00423242"/>
    <w:rsid w:val="004261A9"/>
    <w:rsid w:val="004263A8"/>
    <w:rsid w:val="004267FC"/>
    <w:rsid w:val="004345A3"/>
    <w:rsid w:val="00435661"/>
    <w:rsid w:val="00437BF0"/>
    <w:rsid w:val="00437D5C"/>
    <w:rsid w:val="00440369"/>
    <w:rsid w:val="004411ED"/>
    <w:rsid w:val="0044343F"/>
    <w:rsid w:val="00445AA2"/>
    <w:rsid w:val="00445C58"/>
    <w:rsid w:val="00447847"/>
    <w:rsid w:val="0045072D"/>
    <w:rsid w:val="004550BD"/>
    <w:rsid w:val="00455201"/>
    <w:rsid w:val="00462D4B"/>
    <w:rsid w:val="00465FA3"/>
    <w:rsid w:val="00470048"/>
    <w:rsid w:val="004770F8"/>
    <w:rsid w:val="004778BF"/>
    <w:rsid w:val="004831C4"/>
    <w:rsid w:val="00484847"/>
    <w:rsid w:val="00491943"/>
    <w:rsid w:val="00494359"/>
    <w:rsid w:val="004A63C0"/>
    <w:rsid w:val="004A79F8"/>
    <w:rsid w:val="004A7B00"/>
    <w:rsid w:val="004B00A4"/>
    <w:rsid w:val="004B7BD8"/>
    <w:rsid w:val="004C6099"/>
    <w:rsid w:val="004C765B"/>
    <w:rsid w:val="004D15E9"/>
    <w:rsid w:val="004D3D28"/>
    <w:rsid w:val="004D4099"/>
    <w:rsid w:val="004D50AB"/>
    <w:rsid w:val="004D71D0"/>
    <w:rsid w:val="004E16F4"/>
    <w:rsid w:val="004E1D79"/>
    <w:rsid w:val="004E4161"/>
    <w:rsid w:val="004E66A3"/>
    <w:rsid w:val="004F1E37"/>
    <w:rsid w:val="004F5203"/>
    <w:rsid w:val="005007F0"/>
    <w:rsid w:val="00501B7F"/>
    <w:rsid w:val="0050455D"/>
    <w:rsid w:val="005300C7"/>
    <w:rsid w:val="00532A8D"/>
    <w:rsid w:val="00540A43"/>
    <w:rsid w:val="00540E51"/>
    <w:rsid w:val="005433DC"/>
    <w:rsid w:val="005444CC"/>
    <w:rsid w:val="00546CAB"/>
    <w:rsid w:val="0054786A"/>
    <w:rsid w:val="005542FD"/>
    <w:rsid w:val="00555CBA"/>
    <w:rsid w:val="00563DA5"/>
    <w:rsid w:val="00566162"/>
    <w:rsid w:val="00567784"/>
    <w:rsid w:val="005749C4"/>
    <w:rsid w:val="00577668"/>
    <w:rsid w:val="0058488D"/>
    <w:rsid w:val="00584F22"/>
    <w:rsid w:val="0059181C"/>
    <w:rsid w:val="005923B0"/>
    <w:rsid w:val="005927B8"/>
    <w:rsid w:val="00594592"/>
    <w:rsid w:val="00594668"/>
    <w:rsid w:val="005A1655"/>
    <w:rsid w:val="005A5BC9"/>
    <w:rsid w:val="005B2C24"/>
    <w:rsid w:val="005B344A"/>
    <w:rsid w:val="005C0032"/>
    <w:rsid w:val="005C00AE"/>
    <w:rsid w:val="005C01C6"/>
    <w:rsid w:val="005C06FD"/>
    <w:rsid w:val="005C1961"/>
    <w:rsid w:val="005C4EA3"/>
    <w:rsid w:val="005D2D8A"/>
    <w:rsid w:val="005D42BB"/>
    <w:rsid w:val="005E08B8"/>
    <w:rsid w:val="005E2A09"/>
    <w:rsid w:val="005E68CD"/>
    <w:rsid w:val="005E6F75"/>
    <w:rsid w:val="005F0768"/>
    <w:rsid w:val="005F108C"/>
    <w:rsid w:val="005F217A"/>
    <w:rsid w:val="005F3C33"/>
    <w:rsid w:val="005F6E90"/>
    <w:rsid w:val="005F7FFB"/>
    <w:rsid w:val="0060090D"/>
    <w:rsid w:val="00603367"/>
    <w:rsid w:val="00605C10"/>
    <w:rsid w:val="0061115B"/>
    <w:rsid w:val="006120FD"/>
    <w:rsid w:val="006142F8"/>
    <w:rsid w:val="0061585A"/>
    <w:rsid w:val="006161BD"/>
    <w:rsid w:val="00616A98"/>
    <w:rsid w:val="00622A22"/>
    <w:rsid w:val="0062437C"/>
    <w:rsid w:val="006262A1"/>
    <w:rsid w:val="00632D3B"/>
    <w:rsid w:val="00632EDD"/>
    <w:rsid w:val="0063315C"/>
    <w:rsid w:val="006379BA"/>
    <w:rsid w:val="00637C2E"/>
    <w:rsid w:val="00641298"/>
    <w:rsid w:val="00641776"/>
    <w:rsid w:val="00641E1C"/>
    <w:rsid w:val="0064397A"/>
    <w:rsid w:val="00643E4C"/>
    <w:rsid w:val="0064506F"/>
    <w:rsid w:val="00646691"/>
    <w:rsid w:val="00651D05"/>
    <w:rsid w:val="0065470D"/>
    <w:rsid w:val="00655D2A"/>
    <w:rsid w:val="0066062C"/>
    <w:rsid w:val="006638CD"/>
    <w:rsid w:val="006669C5"/>
    <w:rsid w:val="00667CE9"/>
    <w:rsid w:val="00670AF3"/>
    <w:rsid w:val="00670CA5"/>
    <w:rsid w:val="00675C9D"/>
    <w:rsid w:val="00677E14"/>
    <w:rsid w:val="00680C60"/>
    <w:rsid w:val="00685D73"/>
    <w:rsid w:val="00687A51"/>
    <w:rsid w:val="006932A2"/>
    <w:rsid w:val="00693648"/>
    <w:rsid w:val="00694C55"/>
    <w:rsid w:val="006960F4"/>
    <w:rsid w:val="006966DA"/>
    <w:rsid w:val="00696ABC"/>
    <w:rsid w:val="0069769D"/>
    <w:rsid w:val="006A381C"/>
    <w:rsid w:val="006B26A5"/>
    <w:rsid w:val="006B4ABF"/>
    <w:rsid w:val="006B53D7"/>
    <w:rsid w:val="006B6ECD"/>
    <w:rsid w:val="006B7738"/>
    <w:rsid w:val="006C169B"/>
    <w:rsid w:val="006C2DF5"/>
    <w:rsid w:val="006C34BA"/>
    <w:rsid w:val="006C4EAE"/>
    <w:rsid w:val="006C7B82"/>
    <w:rsid w:val="006D09A6"/>
    <w:rsid w:val="006D3AE0"/>
    <w:rsid w:val="006D3F3F"/>
    <w:rsid w:val="006D597B"/>
    <w:rsid w:val="006D7B92"/>
    <w:rsid w:val="006E16DA"/>
    <w:rsid w:val="006E3FFC"/>
    <w:rsid w:val="006E4600"/>
    <w:rsid w:val="006E4F3B"/>
    <w:rsid w:val="006F2431"/>
    <w:rsid w:val="006F34BA"/>
    <w:rsid w:val="006F6AB0"/>
    <w:rsid w:val="007035BD"/>
    <w:rsid w:val="00703706"/>
    <w:rsid w:val="00706352"/>
    <w:rsid w:val="00706EEF"/>
    <w:rsid w:val="00710A6C"/>
    <w:rsid w:val="00711AFC"/>
    <w:rsid w:val="00712BC9"/>
    <w:rsid w:val="007169A3"/>
    <w:rsid w:val="00717F0A"/>
    <w:rsid w:val="00723437"/>
    <w:rsid w:val="007248B6"/>
    <w:rsid w:val="0073130E"/>
    <w:rsid w:val="00731456"/>
    <w:rsid w:val="00731506"/>
    <w:rsid w:val="00737F6C"/>
    <w:rsid w:val="00740308"/>
    <w:rsid w:val="007426BD"/>
    <w:rsid w:val="007453D7"/>
    <w:rsid w:val="007457CC"/>
    <w:rsid w:val="0075065A"/>
    <w:rsid w:val="007549F5"/>
    <w:rsid w:val="007573BF"/>
    <w:rsid w:val="00764F8C"/>
    <w:rsid w:val="0076631F"/>
    <w:rsid w:val="007725F2"/>
    <w:rsid w:val="00777437"/>
    <w:rsid w:val="00790DBA"/>
    <w:rsid w:val="007914DF"/>
    <w:rsid w:val="00791F46"/>
    <w:rsid w:val="00797240"/>
    <w:rsid w:val="007B26E3"/>
    <w:rsid w:val="007B7F4F"/>
    <w:rsid w:val="007C12A8"/>
    <w:rsid w:val="007C61D8"/>
    <w:rsid w:val="007D290B"/>
    <w:rsid w:val="007D4BE7"/>
    <w:rsid w:val="007D53F5"/>
    <w:rsid w:val="007E1C1C"/>
    <w:rsid w:val="007E3182"/>
    <w:rsid w:val="007F0DE4"/>
    <w:rsid w:val="007F108E"/>
    <w:rsid w:val="007F3A63"/>
    <w:rsid w:val="007F588E"/>
    <w:rsid w:val="008001DC"/>
    <w:rsid w:val="00801BF9"/>
    <w:rsid w:val="00804B56"/>
    <w:rsid w:val="00804DE4"/>
    <w:rsid w:val="008063AD"/>
    <w:rsid w:val="008074D3"/>
    <w:rsid w:val="00807801"/>
    <w:rsid w:val="00810833"/>
    <w:rsid w:val="00810E07"/>
    <w:rsid w:val="008132F0"/>
    <w:rsid w:val="008137CF"/>
    <w:rsid w:val="00814CFC"/>
    <w:rsid w:val="00814E71"/>
    <w:rsid w:val="0081517D"/>
    <w:rsid w:val="0081677E"/>
    <w:rsid w:val="00821FB9"/>
    <w:rsid w:val="00823E0B"/>
    <w:rsid w:val="0082489C"/>
    <w:rsid w:val="00825285"/>
    <w:rsid w:val="00827F17"/>
    <w:rsid w:val="008346E9"/>
    <w:rsid w:val="00834CF8"/>
    <w:rsid w:val="00837B98"/>
    <w:rsid w:val="00837FDD"/>
    <w:rsid w:val="00840E4B"/>
    <w:rsid w:val="00841E28"/>
    <w:rsid w:val="00846B36"/>
    <w:rsid w:val="00850CF8"/>
    <w:rsid w:val="00850D69"/>
    <w:rsid w:val="0085363A"/>
    <w:rsid w:val="00854A33"/>
    <w:rsid w:val="00856F78"/>
    <w:rsid w:val="00862AD7"/>
    <w:rsid w:val="008640BC"/>
    <w:rsid w:val="00865A4A"/>
    <w:rsid w:val="00872896"/>
    <w:rsid w:val="00873817"/>
    <w:rsid w:val="008750D1"/>
    <w:rsid w:val="0088419A"/>
    <w:rsid w:val="00885056"/>
    <w:rsid w:val="00895BB9"/>
    <w:rsid w:val="0089615F"/>
    <w:rsid w:val="008A02A4"/>
    <w:rsid w:val="008A1D56"/>
    <w:rsid w:val="008A2AAE"/>
    <w:rsid w:val="008A4E01"/>
    <w:rsid w:val="008A5A0C"/>
    <w:rsid w:val="008B1F2A"/>
    <w:rsid w:val="008B2EA8"/>
    <w:rsid w:val="008C1240"/>
    <w:rsid w:val="008D0533"/>
    <w:rsid w:val="008D0836"/>
    <w:rsid w:val="008D1F54"/>
    <w:rsid w:val="008D4B4A"/>
    <w:rsid w:val="008D7B5E"/>
    <w:rsid w:val="008E17CC"/>
    <w:rsid w:val="008E2454"/>
    <w:rsid w:val="008E2625"/>
    <w:rsid w:val="008E50E1"/>
    <w:rsid w:val="008E6DC9"/>
    <w:rsid w:val="008F46B2"/>
    <w:rsid w:val="008F4CF1"/>
    <w:rsid w:val="008F4E4D"/>
    <w:rsid w:val="008F790F"/>
    <w:rsid w:val="008F7DAB"/>
    <w:rsid w:val="0090353D"/>
    <w:rsid w:val="00903F7A"/>
    <w:rsid w:val="0091149C"/>
    <w:rsid w:val="0091192D"/>
    <w:rsid w:val="0091271B"/>
    <w:rsid w:val="00915E40"/>
    <w:rsid w:val="00915E54"/>
    <w:rsid w:val="00920881"/>
    <w:rsid w:val="00923A39"/>
    <w:rsid w:val="00924433"/>
    <w:rsid w:val="00930E65"/>
    <w:rsid w:val="00933C93"/>
    <w:rsid w:val="00936394"/>
    <w:rsid w:val="009371EF"/>
    <w:rsid w:val="009376D8"/>
    <w:rsid w:val="00937A2A"/>
    <w:rsid w:val="00937FDE"/>
    <w:rsid w:val="0094018B"/>
    <w:rsid w:val="009401B9"/>
    <w:rsid w:val="00942A1C"/>
    <w:rsid w:val="0094452C"/>
    <w:rsid w:val="00946F87"/>
    <w:rsid w:val="009474B6"/>
    <w:rsid w:val="00950D95"/>
    <w:rsid w:val="00953EEA"/>
    <w:rsid w:val="00954880"/>
    <w:rsid w:val="0095550E"/>
    <w:rsid w:val="009617F6"/>
    <w:rsid w:val="00961FF2"/>
    <w:rsid w:val="009636DE"/>
    <w:rsid w:val="00972002"/>
    <w:rsid w:val="0097552E"/>
    <w:rsid w:val="009759EA"/>
    <w:rsid w:val="00977224"/>
    <w:rsid w:val="00986D53"/>
    <w:rsid w:val="009910B8"/>
    <w:rsid w:val="00993A39"/>
    <w:rsid w:val="00996920"/>
    <w:rsid w:val="009974F7"/>
    <w:rsid w:val="009A19FF"/>
    <w:rsid w:val="009A3CD4"/>
    <w:rsid w:val="009A5A2F"/>
    <w:rsid w:val="009A643F"/>
    <w:rsid w:val="009A6EFA"/>
    <w:rsid w:val="009B02BB"/>
    <w:rsid w:val="009B0AFA"/>
    <w:rsid w:val="009B299D"/>
    <w:rsid w:val="009C3DD1"/>
    <w:rsid w:val="009C5EC1"/>
    <w:rsid w:val="009C675F"/>
    <w:rsid w:val="009D1181"/>
    <w:rsid w:val="009D1AC9"/>
    <w:rsid w:val="009D218F"/>
    <w:rsid w:val="009D4760"/>
    <w:rsid w:val="009D7CE7"/>
    <w:rsid w:val="009E23BF"/>
    <w:rsid w:val="009E340B"/>
    <w:rsid w:val="009E4EB8"/>
    <w:rsid w:val="009E7327"/>
    <w:rsid w:val="009F2949"/>
    <w:rsid w:val="00A014BB"/>
    <w:rsid w:val="00A040E3"/>
    <w:rsid w:val="00A054CD"/>
    <w:rsid w:val="00A05E3E"/>
    <w:rsid w:val="00A07117"/>
    <w:rsid w:val="00A31263"/>
    <w:rsid w:val="00A33820"/>
    <w:rsid w:val="00A372B4"/>
    <w:rsid w:val="00A449A2"/>
    <w:rsid w:val="00A45B71"/>
    <w:rsid w:val="00A46E2B"/>
    <w:rsid w:val="00A47007"/>
    <w:rsid w:val="00A477DD"/>
    <w:rsid w:val="00A56725"/>
    <w:rsid w:val="00A5741D"/>
    <w:rsid w:val="00A57D42"/>
    <w:rsid w:val="00A627FC"/>
    <w:rsid w:val="00A63C54"/>
    <w:rsid w:val="00A65CDC"/>
    <w:rsid w:val="00A70D8C"/>
    <w:rsid w:val="00A7260E"/>
    <w:rsid w:val="00A74F6F"/>
    <w:rsid w:val="00A80700"/>
    <w:rsid w:val="00A84901"/>
    <w:rsid w:val="00A857B7"/>
    <w:rsid w:val="00A86683"/>
    <w:rsid w:val="00A87000"/>
    <w:rsid w:val="00A90E67"/>
    <w:rsid w:val="00A91D2C"/>
    <w:rsid w:val="00A920FA"/>
    <w:rsid w:val="00A925BE"/>
    <w:rsid w:val="00A94EA9"/>
    <w:rsid w:val="00A96D52"/>
    <w:rsid w:val="00A9794E"/>
    <w:rsid w:val="00AA196D"/>
    <w:rsid w:val="00AA23DB"/>
    <w:rsid w:val="00AA460A"/>
    <w:rsid w:val="00AA5CA3"/>
    <w:rsid w:val="00AA603A"/>
    <w:rsid w:val="00AA6246"/>
    <w:rsid w:val="00AB3A64"/>
    <w:rsid w:val="00AB7545"/>
    <w:rsid w:val="00AB778F"/>
    <w:rsid w:val="00AC2A0F"/>
    <w:rsid w:val="00AC6282"/>
    <w:rsid w:val="00AD21C2"/>
    <w:rsid w:val="00AD34D8"/>
    <w:rsid w:val="00AD4B79"/>
    <w:rsid w:val="00AD59F8"/>
    <w:rsid w:val="00AE199E"/>
    <w:rsid w:val="00AE27CE"/>
    <w:rsid w:val="00AE28D0"/>
    <w:rsid w:val="00AE7F39"/>
    <w:rsid w:val="00AE7F70"/>
    <w:rsid w:val="00AF028B"/>
    <w:rsid w:val="00AF5AB8"/>
    <w:rsid w:val="00AF6515"/>
    <w:rsid w:val="00B06832"/>
    <w:rsid w:val="00B10798"/>
    <w:rsid w:val="00B1454E"/>
    <w:rsid w:val="00B241A8"/>
    <w:rsid w:val="00B254E5"/>
    <w:rsid w:val="00B270C0"/>
    <w:rsid w:val="00B27D8F"/>
    <w:rsid w:val="00B3046E"/>
    <w:rsid w:val="00B36D1B"/>
    <w:rsid w:val="00B41AF6"/>
    <w:rsid w:val="00B43972"/>
    <w:rsid w:val="00B44C77"/>
    <w:rsid w:val="00B450B3"/>
    <w:rsid w:val="00B456EF"/>
    <w:rsid w:val="00B47F7E"/>
    <w:rsid w:val="00B52E88"/>
    <w:rsid w:val="00B53CF6"/>
    <w:rsid w:val="00B652E7"/>
    <w:rsid w:val="00B70E77"/>
    <w:rsid w:val="00B715D4"/>
    <w:rsid w:val="00B7225C"/>
    <w:rsid w:val="00B736E4"/>
    <w:rsid w:val="00B81045"/>
    <w:rsid w:val="00B82B85"/>
    <w:rsid w:val="00B85867"/>
    <w:rsid w:val="00B90829"/>
    <w:rsid w:val="00B913AA"/>
    <w:rsid w:val="00BA09F3"/>
    <w:rsid w:val="00BA5503"/>
    <w:rsid w:val="00BB0720"/>
    <w:rsid w:val="00BB3DC6"/>
    <w:rsid w:val="00BB43B0"/>
    <w:rsid w:val="00BB5E96"/>
    <w:rsid w:val="00BB718B"/>
    <w:rsid w:val="00BC4A10"/>
    <w:rsid w:val="00BD1E9A"/>
    <w:rsid w:val="00BD21AB"/>
    <w:rsid w:val="00BD3982"/>
    <w:rsid w:val="00BD4461"/>
    <w:rsid w:val="00BD5B68"/>
    <w:rsid w:val="00BD6E97"/>
    <w:rsid w:val="00BD7084"/>
    <w:rsid w:val="00BE2B28"/>
    <w:rsid w:val="00BE6390"/>
    <w:rsid w:val="00BE6661"/>
    <w:rsid w:val="00BF3B43"/>
    <w:rsid w:val="00BF51C6"/>
    <w:rsid w:val="00BF701F"/>
    <w:rsid w:val="00BF72ED"/>
    <w:rsid w:val="00C00415"/>
    <w:rsid w:val="00C0418D"/>
    <w:rsid w:val="00C06F3B"/>
    <w:rsid w:val="00C11F26"/>
    <w:rsid w:val="00C131AC"/>
    <w:rsid w:val="00C13C45"/>
    <w:rsid w:val="00C13F22"/>
    <w:rsid w:val="00C16E66"/>
    <w:rsid w:val="00C2519D"/>
    <w:rsid w:val="00C25DB3"/>
    <w:rsid w:val="00C27586"/>
    <w:rsid w:val="00C278B7"/>
    <w:rsid w:val="00C3055F"/>
    <w:rsid w:val="00C31058"/>
    <w:rsid w:val="00C34DC9"/>
    <w:rsid w:val="00C36402"/>
    <w:rsid w:val="00C3640F"/>
    <w:rsid w:val="00C442A6"/>
    <w:rsid w:val="00C57D85"/>
    <w:rsid w:val="00C602D3"/>
    <w:rsid w:val="00C62A41"/>
    <w:rsid w:val="00C713F1"/>
    <w:rsid w:val="00C71F10"/>
    <w:rsid w:val="00C72936"/>
    <w:rsid w:val="00C746D3"/>
    <w:rsid w:val="00C80A8C"/>
    <w:rsid w:val="00C830C6"/>
    <w:rsid w:val="00C83EEB"/>
    <w:rsid w:val="00C8438B"/>
    <w:rsid w:val="00C87DD8"/>
    <w:rsid w:val="00C92983"/>
    <w:rsid w:val="00CA0A9A"/>
    <w:rsid w:val="00CA5D72"/>
    <w:rsid w:val="00CB15AF"/>
    <w:rsid w:val="00CB4E4C"/>
    <w:rsid w:val="00CB6707"/>
    <w:rsid w:val="00CC1880"/>
    <w:rsid w:val="00CC2596"/>
    <w:rsid w:val="00CC37C9"/>
    <w:rsid w:val="00CE06B3"/>
    <w:rsid w:val="00CE0F62"/>
    <w:rsid w:val="00CE1BF3"/>
    <w:rsid w:val="00CE30CC"/>
    <w:rsid w:val="00CE533A"/>
    <w:rsid w:val="00CE79B8"/>
    <w:rsid w:val="00CF0103"/>
    <w:rsid w:val="00CF19A6"/>
    <w:rsid w:val="00CF4312"/>
    <w:rsid w:val="00D0001F"/>
    <w:rsid w:val="00D046C5"/>
    <w:rsid w:val="00D0629A"/>
    <w:rsid w:val="00D069C9"/>
    <w:rsid w:val="00D103F7"/>
    <w:rsid w:val="00D13792"/>
    <w:rsid w:val="00D15856"/>
    <w:rsid w:val="00D1614B"/>
    <w:rsid w:val="00D16EAA"/>
    <w:rsid w:val="00D2198D"/>
    <w:rsid w:val="00D223C0"/>
    <w:rsid w:val="00D27823"/>
    <w:rsid w:val="00D3027A"/>
    <w:rsid w:val="00D33DE9"/>
    <w:rsid w:val="00D36B67"/>
    <w:rsid w:val="00D379DD"/>
    <w:rsid w:val="00D42E98"/>
    <w:rsid w:val="00D460CB"/>
    <w:rsid w:val="00D46F7E"/>
    <w:rsid w:val="00D54C8A"/>
    <w:rsid w:val="00D54DBC"/>
    <w:rsid w:val="00D554FD"/>
    <w:rsid w:val="00D628DD"/>
    <w:rsid w:val="00D6314A"/>
    <w:rsid w:val="00D63E37"/>
    <w:rsid w:val="00D65030"/>
    <w:rsid w:val="00D7148A"/>
    <w:rsid w:val="00D71F46"/>
    <w:rsid w:val="00D73846"/>
    <w:rsid w:val="00D75F48"/>
    <w:rsid w:val="00D83A76"/>
    <w:rsid w:val="00D84104"/>
    <w:rsid w:val="00D865C6"/>
    <w:rsid w:val="00D868E4"/>
    <w:rsid w:val="00D93718"/>
    <w:rsid w:val="00D96256"/>
    <w:rsid w:val="00DA09DB"/>
    <w:rsid w:val="00DA0F2C"/>
    <w:rsid w:val="00DA5ED9"/>
    <w:rsid w:val="00DB0EAB"/>
    <w:rsid w:val="00DB345B"/>
    <w:rsid w:val="00DB5CAC"/>
    <w:rsid w:val="00DB5ED9"/>
    <w:rsid w:val="00DC3169"/>
    <w:rsid w:val="00DC7E1D"/>
    <w:rsid w:val="00DD37F2"/>
    <w:rsid w:val="00DD4D82"/>
    <w:rsid w:val="00DD54E8"/>
    <w:rsid w:val="00DD7924"/>
    <w:rsid w:val="00DF0E12"/>
    <w:rsid w:val="00DF19A2"/>
    <w:rsid w:val="00DF1E7E"/>
    <w:rsid w:val="00DF4494"/>
    <w:rsid w:val="00DF4FEE"/>
    <w:rsid w:val="00E0181C"/>
    <w:rsid w:val="00E05E47"/>
    <w:rsid w:val="00E06D3D"/>
    <w:rsid w:val="00E1028E"/>
    <w:rsid w:val="00E15364"/>
    <w:rsid w:val="00E21A3A"/>
    <w:rsid w:val="00E22987"/>
    <w:rsid w:val="00E2363D"/>
    <w:rsid w:val="00E25110"/>
    <w:rsid w:val="00E31DCF"/>
    <w:rsid w:val="00E334B3"/>
    <w:rsid w:val="00E33898"/>
    <w:rsid w:val="00E36592"/>
    <w:rsid w:val="00E36F39"/>
    <w:rsid w:val="00E41853"/>
    <w:rsid w:val="00E42C74"/>
    <w:rsid w:val="00E4375D"/>
    <w:rsid w:val="00E45E27"/>
    <w:rsid w:val="00E47287"/>
    <w:rsid w:val="00E50653"/>
    <w:rsid w:val="00E50B4D"/>
    <w:rsid w:val="00E5224C"/>
    <w:rsid w:val="00E522CB"/>
    <w:rsid w:val="00E53C99"/>
    <w:rsid w:val="00E62922"/>
    <w:rsid w:val="00E64A46"/>
    <w:rsid w:val="00E70518"/>
    <w:rsid w:val="00E730E2"/>
    <w:rsid w:val="00E80590"/>
    <w:rsid w:val="00E877D4"/>
    <w:rsid w:val="00E93CF8"/>
    <w:rsid w:val="00E950A8"/>
    <w:rsid w:val="00E9626B"/>
    <w:rsid w:val="00E9679D"/>
    <w:rsid w:val="00EA0E1F"/>
    <w:rsid w:val="00EA3367"/>
    <w:rsid w:val="00EA70E5"/>
    <w:rsid w:val="00EB067C"/>
    <w:rsid w:val="00EC0537"/>
    <w:rsid w:val="00EC4940"/>
    <w:rsid w:val="00ED2931"/>
    <w:rsid w:val="00ED392D"/>
    <w:rsid w:val="00ED6A8F"/>
    <w:rsid w:val="00EE2635"/>
    <w:rsid w:val="00EE3DCC"/>
    <w:rsid w:val="00EF29D0"/>
    <w:rsid w:val="00EF38AD"/>
    <w:rsid w:val="00EF5E1B"/>
    <w:rsid w:val="00EF61C6"/>
    <w:rsid w:val="00F00E4D"/>
    <w:rsid w:val="00F02A09"/>
    <w:rsid w:val="00F03F12"/>
    <w:rsid w:val="00F07C95"/>
    <w:rsid w:val="00F14255"/>
    <w:rsid w:val="00F209BE"/>
    <w:rsid w:val="00F234A4"/>
    <w:rsid w:val="00F24A95"/>
    <w:rsid w:val="00F2758E"/>
    <w:rsid w:val="00F358EE"/>
    <w:rsid w:val="00F362F0"/>
    <w:rsid w:val="00F533A0"/>
    <w:rsid w:val="00F54291"/>
    <w:rsid w:val="00F6695D"/>
    <w:rsid w:val="00F70860"/>
    <w:rsid w:val="00F71429"/>
    <w:rsid w:val="00F71DD7"/>
    <w:rsid w:val="00F72450"/>
    <w:rsid w:val="00F74FEE"/>
    <w:rsid w:val="00F82A62"/>
    <w:rsid w:val="00F906E5"/>
    <w:rsid w:val="00F91C3A"/>
    <w:rsid w:val="00F957FF"/>
    <w:rsid w:val="00FA2472"/>
    <w:rsid w:val="00FA24EC"/>
    <w:rsid w:val="00FA4458"/>
    <w:rsid w:val="00FA4ACA"/>
    <w:rsid w:val="00FA4D76"/>
    <w:rsid w:val="00FB198F"/>
    <w:rsid w:val="00FB2120"/>
    <w:rsid w:val="00FB2F0B"/>
    <w:rsid w:val="00FB4CF2"/>
    <w:rsid w:val="00FB68E3"/>
    <w:rsid w:val="00FB6C3D"/>
    <w:rsid w:val="00FC4233"/>
    <w:rsid w:val="00FC4E6B"/>
    <w:rsid w:val="00FD1E01"/>
    <w:rsid w:val="00FD32C7"/>
    <w:rsid w:val="00FD552C"/>
    <w:rsid w:val="00FE61B6"/>
    <w:rsid w:val="00FE67AE"/>
    <w:rsid w:val="00FE762E"/>
    <w:rsid w:val="00FF0F20"/>
    <w:rsid w:val="00FF2F3F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1B2AB"/>
  <w15:docId w15:val="{419D8F4B-ECC0-4D22-BBA2-A7E0BAD1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9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FA"/>
    <w:pPr>
      <w:widowControl w:val="0"/>
      <w:spacing w:after="120" w:line="240" w:lineRule="auto"/>
      <w:ind w:left="720" w:hanging="720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4434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15856"/>
    <w:pPr>
      <w:keepNext/>
      <w:tabs>
        <w:tab w:val="left" w:pos="-720"/>
      </w:tabs>
      <w:suppressAutoHyphens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4434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NNEX1PRK">
    <w:name w:val="ANNEX 1 PRK"/>
    <w:basedOn w:val="Normal"/>
    <w:next w:val="Bodytext1PRK"/>
    <w:link w:val="ANNEX1PRKChar"/>
    <w:uiPriority w:val="10"/>
    <w:qFormat/>
    <w:rsid w:val="00C602D3"/>
    <w:pPr>
      <w:pageBreakBefore/>
      <w:numPr>
        <w:numId w:val="3"/>
      </w:numPr>
      <w:tabs>
        <w:tab w:val="left" w:pos="0"/>
      </w:tabs>
      <w:spacing w:after="240"/>
      <w:jc w:val="center"/>
      <w:outlineLvl w:val="0"/>
    </w:pPr>
    <w:rPr>
      <w:b/>
      <w:caps/>
    </w:rPr>
  </w:style>
  <w:style w:type="character" w:customStyle="1" w:styleId="ANNEX1PRKChar">
    <w:name w:val="ANNEX 1 PRK Char"/>
    <w:link w:val="ANNEX1PRK"/>
    <w:uiPriority w:val="10"/>
    <w:rsid w:val="00C602D3"/>
    <w:rPr>
      <w:rFonts w:ascii="Times New Roman" w:eastAsia="Times New Roman" w:hAnsi="Times New Roman" w:cs="Times New Roman"/>
      <w:b/>
      <w:caps/>
      <w:szCs w:val="20"/>
      <w:lang w:eastAsia="cs-CZ"/>
    </w:rPr>
  </w:style>
  <w:style w:type="paragraph" w:customStyle="1" w:styleId="Heading1PRK">
    <w:name w:val="Heading 1 PRK"/>
    <w:basedOn w:val="Normal"/>
    <w:uiPriority w:val="6"/>
    <w:qFormat/>
    <w:rsid w:val="001B74B5"/>
    <w:pPr>
      <w:keepNext/>
      <w:numPr>
        <w:numId w:val="1"/>
      </w:numPr>
      <w:spacing w:before="160" w:after="240"/>
      <w:outlineLvl w:val="0"/>
    </w:pPr>
    <w:rPr>
      <w:b/>
      <w:caps/>
    </w:rPr>
  </w:style>
  <w:style w:type="paragraph" w:customStyle="1" w:styleId="Heading2PRK">
    <w:name w:val="Heading 2 PRK"/>
    <w:basedOn w:val="Normal"/>
    <w:link w:val="Heading2PRKChar"/>
    <w:uiPriority w:val="6"/>
    <w:rsid w:val="001B74B5"/>
    <w:pPr>
      <w:numPr>
        <w:ilvl w:val="1"/>
        <w:numId w:val="1"/>
      </w:numPr>
      <w:spacing w:after="240"/>
      <w:outlineLvl w:val="1"/>
    </w:pPr>
  </w:style>
  <w:style w:type="character" w:customStyle="1" w:styleId="Heading2PRKChar">
    <w:name w:val="Heading 2 PRK Char"/>
    <w:link w:val="Heading2PRK"/>
    <w:uiPriority w:val="6"/>
    <w:rsid w:val="001B74B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Heading3PRK">
    <w:name w:val="Heading 3 PRK"/>
    <w:basedOn w:val="Normal"/>
    <w:link w:val="Heading3PRKChar"/>
    <w:uiPriority w:val="6"/>
    <w:rsid w:val="001B74B5"/>
    <w:pPr>
      <w:numPr>
        <w:ilvl w:val="2"/>
        <w:numId w:val="1"/>
      </w:numPr>
      <w:spacing w:after="240"/>
      <w:outlineLvl w:val="2"/>
    </w:pPr>
  </w:style>
  <w:style w:type="character" w:customStyle="1" w:styleId="Heading3PRKChar">
    <w:name w:val="Heading 3 PRK Char"/>
    <w:link w:val="Heading3PRK"/>
    <w:uiPriority w:val="6"/>
    <w:rsid w:val="001B74B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Heading4PRK">
    <w:name w:val="Heading 4 PRK"/>
    <w:basedOn w:val="Normal"/>
    <w:link w:val="Heading4PRKChar"/>
    <w:uiPriority w:val="6"/>
    <w:rsid w:val="001B74B5"/>
    <w:pPr>
      <w:numPr>
        <w:ilvl w:val="3"/>
        <w:numId w:val="1"/>
      </w:numPr>
      <w:spacing w:after="240"/>
      <w:outlineLvl w:val="3"/>
    </w:pPr>
  </w:style>
  <w:style w:type="character" w:customStyle="1" w:styleId="Heading4PRKChar">
    <w:name w:val="Heading 4 PRK Char"/>
    <w:link w:val="Heading4PRK"/>
    <w:uiPriority w:val="6"/>
    <w:rsid w:val="001B74B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Heading5PRK">
    <w:name w:val="Heading 5 PRK"/>
    <w:basedOn w:val="Normal"/>
    <w:uiPriority w:val="6"/>
    <w:rsid w:val="001B74B5"/>
    <w:pPr>
      <w:numPr>
        <w:ilvl w:val="4"/>
        <w:numId w:val="1"/>
      </w:numPr>
      <w:spacing w:after="240"/>
      <w:outlineLvl w:val="4"/>
    </w:pPr>
  </w:style>
  <w:style w:type="paragraph" w:customStyle="1" w:styleId="Heading6PRK">
    <w:name w:val="Heading 6 PRK"/>
    <w:basedOn w:val="Normal"/>
    <w:uiPriority w:val="6"/>
    <w:rsid w:val="001B74B5"/>
    <w:pPr>
      <w:numPr>
        <w:ilvl w:val="5"/>
        <w:numId w:val="1"/>
      </w:numPr>
      <w:spacing w:after="240"/>
    </w:pPr>
  </w:style>
  <w:style w:type="paragraph" w:customStyle="1" w:styleId="Definition2PRK">
    <w:name w:val="Definition 2 PRK"/>
    <w:basedOn w:val="Normal"/>
    <w:link w:val="Definition2PRKChar"/>
    <w:uiPriority w:val="9"/>
    <w:rsid w:val="00924433"/>
    <w:pPr>
      <w:numPr>
        <w:ilvl w:val="1"/>
        <w:numId w:val="2"/>
      </w:numPr>
      <w:spacing w:after="240"/>
      <w:outlineLvl w:val="1"/>
    </w:pPr>
  </w:style>
  <w:style w:type="character" w:customStyle="1" w:styleId="Definition2PRKChar">
    <w:name w:val="Definition 2 PRK Char"/>
    <w:link w:val="Definition2PRK"/>
    <w:uiPriority w:val="9"/>
    <w:rsid w:val="00924433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efinition3PRK">
    <w:name w:val="Definition 3 PRK"/>
    <w:basedOn w:val="Normal"/>
    <w:uiPriority w:val="9"/>
    <w:rsid w:val="00924433"/>
    <w:pPr>
      <w:numPr>
        <w:ilvl w:val="2"/>
        <w:numId w:val="2"/>
      </w:numPr>
      <w:spacing w:after="240"/>
      <w:outlineLvl w:val="2"/>
    </w:pPr>
  </w:style>
  <w:style w:type="paragraph" w:customStyle="1" w:styleId="DefinitionPRK">
    <w:name w:val="Definition PRK"/>
    <w:basedOn w:val="Normal"/>
    <w:link w:val="DefinitionPRKChar"/>
    <w:uiPriority w:val="8"/>
    <w:qFormat/>
    <w:rsid w:val="00924433"/>
    <w:pPr>
      <w:numPr>
        <w:numId w:val="2"/>
      </w:numPr>
      <w:spacing w:after="240"/>
      <w:outlineLvl w:val="0"/>
    </w:pPr>
  </w:style>
  <w:style w:type="character" w:customStyle="1" w:styleId="DefinitionPRKChar">
    <w:name w:val="Definition PRK Char"/>
    <w:link w:val="DefinitionPRK"/>
    <w:uiPriority w:val="8"/>
    <w:rsid w:val="00924433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ANNEX2PRK">
    <w:name w:val="ANNEX 2 PRK"/>
    <w:basedOn w:val="Normal"/>
    <w:next w:val="Bodytext1PRK"/>
    <w:uiPriority w:val="10"/>
    <w:rsid w:val="00C602D3"/>
    <w:pPr>
      <w:numPr>
        <w:ilvl w:val="1"/>
        <w:numId w:val="3"/>
      </w:numPr>
      <w:spacing w:after="240"/>
      <w:jc w:val="center"/>
      <w:outlineLvl w:val="1"/>
    </w:pPr>
    <w:rPr>
      <w:b/>
    </w:rPr>
  </w:style>
  <w:style w:type="paragraph" w:customStyle="1" w:styleId="ANNEX3PRK">
    <w:name w:val="ANNEX 3 PRK"/>
    <w:basedOn w:val="Normal"/>
    <w:uiPriority w:val="10"/>
    <w:rsid w:val="00C602D3"/>
    <w:pPr>
      <w:numPr>
        <w:ilvl w:val="2"/>
        <w:numId w:val="3"/>
      </w:numPr>
      <w:spacing w:after="240"/>
      <w:outlineLvl w:val="2"/>
    </w:pPr>
  </w:style>
  <w:style w:type="paragraph" w:customStyle="1" w:styleId="ANNEX4PRK">
    <w:name w:val="ANNEX 4 PRK"/>
    <w:basedOn w:val="Normal"/>
    <w:uiPriority w:val="10"/>
    <w:rsid w:val="00C602D3"/>
    <w:pPr>
      <w:numPr>
        <w:ilvl w:val="3"/>
        <w:numId w:val="3"/>
      </w:numPr>
      <w:spacing w:after="240"/>
      <w:outlineLvl w:val="3"/>
    </w:pPr>
  </w:style>
  <w:style w:type="paragraph" w:customStyle="1" w:styleId="ANNEX5PRK">
    <w:name w:val="ANNEX 5 PRK"/>
    <w:basedOn w:val="Normal"/>
    <w:uiPriority w:val="10"/>
    <w:rsid w:val="00C602D3"/>
    <w:pPr>
      <w:numPr>
        <w:ilvl w:val="4"/>
        <w:numId w:val="3"/>
      </w:numPr>
      <w:tabs>
        <w:tab w:val="left" w:pos="1559"/>
      </w:tabs>
      <w:spacing w:after="240"/>
      <w:outlineLvl w:val="4"/>
    </w:pPr>
  </w:style>
  <w:style w:type="paragraph" w:customStyle="1" w:styleId="ANNEX6PRK">
    <w:name w:val="ANNEX 6 PRK"/>
    <w:basedOn w:val="Normal"/>
    <w:uiPriority w:val="10"/>
    <w:rsid w:val="00C602D3"/>
    <w:pPr>
      <w:numPr>
        <w:ilvl w:val="5"/>
        <w:numId w:val="3"/>
      </w:numPr>
      <w:tabs>
        <w:tab w:val="left" w:pos="2835"/>
      </w:tabs>
      <w:spacing w:after="240"/>
      <w:outlineLvl w:val="5"/>
    </w:pPr>
  </w:style>
  <w:style w:type="paragraph" w:customStyle="1" w:styleId="ANNEX7PRK">
    <w:name w:val="ANNEX 7 PRK"/>
    <w:basedOn w:val="Normal"/>
    <w:uiPriority w:val="10"/>
    <w:rsid w:val="00C602D3"/>
    <w:pPr>
      <w:numPr>
        <w:ilvl w:val="6"/>
        <w:numId w:val="3"/>
      </w:numPr>
      <w:spacing w:after="240"/>
      <w:outlineLvl w:val="6"/>
    </w:pPr>
  </w:style>
  <w:style w:type="paragraph" w:customStyle="1" w:styleId="Bodytext1PRK">
    <w:name w:val="Body text 1 PRK"/>
    <w:basedOn w:val="Normal"/>
    <w:uiPriority w:val="5"/>
    <w:qFormat/>
    <w:rsid w:val="00C602D3"/>
    <w:pPr>
      <w:numPr>
        <w:numId w:val="4"/>
      </w:numPr>
      <w:spacing w:after="240"/>
      <w:outlineLvl w:val="0"/>
    </w:pPr>
  </w:style>
  <w:style w:type="paragraph" w:customStyle="1" w:styleId="Bodytext2PRK">
    <w:name w:val="Body text 2 PRK"/>
    <w:basedOn w:val="Normal"/>
    <w:uiPriority w:val="6"/>
    <w:rsid w:val="00C602D3"/>
    <w:pPr>
      <w:numPr>
        <w:ilvl w:val="1"/>
        <w:numId w:val="4"/>
      </w:numPr>
      <w:spacing w:after="240"/>
      <w:outlineLvl w:val="1"/>
    </w:pPr>
  </w:style>
  <w:style w:type="paragraph" w:customStyle="1" w:styleId="Bodytext3PRK">
    <w:name w:val="Body text 3 PRK"/>
    <w:basedOn w:val="Normal"/>
    <w:uiPriority w:val="6"/>
    <w:rsid w:val="00C602D3"/>
    <w:pPr>
      <w:numPr>
        <w:ilvl w:val="2"/>
        <w:numId w:val="4"/>
      </w:numPr>
      <w:spacing w:after="240"/>
      <w:outlineLvl w:val="2"/>
    </w:pPr>
  </w:style>
  <w:style w:type="paragraph" w:customStyle="1" w:styleId="Bodytext4PRK">
    <w:name w:val="Body text 4 PRK"/>
    <w:basedOn w:val="Normal"/>
    <w:uiPriority w:val="6"/>
    <w:rsid w:val="00C602D3"/>
    <w:pPr>
      <w:numPr>
        <w:ilvl w:val="3"/>
        <w:numId w:val="4"/>
      </w:numPr>
      <w:spacing w:after="240"/>
      <w:outlineLvl w:val="3"/>
    </w:pPr>
  </w:style>
  <w:style w:type="paragraph" w:customStyle="1" w:styleId="Bodytext5PRK">
    <w:name w:val="Body text 5 PRK"/>
    <w:basedOn w:val="Normal"/>
    <w:uiPriority w:val="6"/>
    <w:rsid w:val="00C602D3"/>
    <w:pPr>
      <w:numPr>
        <w:ilvl w:val="4"/>
        <w:numId w:val="4"/>
      </w:numPr>
      <w:spacing w:after="240"/>
      <w:outlineLvl w:val="4"/>
    </w:pPr>
  </w:style>
  <w:style w:type="character" w:customStyle="1" w:styleId="italicsPRK">
    <w:name w:val="italics PRK"/>
    <w:uiPriority w:val="19"/>
    <w:qFormat/>
    <w:rsid w:val="00C602D3"/>
    <w:rPr>
      <w:bCs/>
      <w:i/>
    </w:rPr>
  </w:style>
  <w:style w:type="paragraph" w:customStyle="1" w:styleId="List1PRK">
    <w:name w:val="List 1 PRK"/>
    <w:basedOn w:val="Bodytext1PRK"/>
    <w:uiPriority w:val="4"/>
    <w:rsid w:val="00C602D3"/>
    <w:pPr>
      <w:numPr>
        <w:numId w:val="5"/>
      </w:numPr>
    </w:pPr>
    <w:rPr>
      <w:lang w:eastAsia="en-US"/>
    </w:rPr>
  </w:style>
  <w:style w:type="paragraph" w:customStyle="1" w:styleId="List2PRK">
    <w:name w:val="List 2 PRK"/>
    <w:basedOn w:val="Bodytext1PRK"/>
    <w:uiPriority w:val="4"/>
    <w:rsid w:val="00C602D3"/>
    <w:pPr>
      <w:numPr>
        <w:numId w:val="6"/>
      </w:numPr>
    </w:pPr>
  </w:style>
  <w:style w:type="paragraph" w:styleId="Title">
    <w:name w:val="Title"/>
    <w:aliases w:val="Title PRK"/>
    <w:basedOn w:val="Normal"/>
    <w:next w:val="Bodytext1PRK"/>
    <w:link w:val="TitleChar"/>
    <w:uiPriority w:val="1"/>
    <w:qFormat/>
    <w:rsid w:val="00C602D3"/>
    <w:pPr>
      <w:spacing w:before="240" w:after="360"/>
      <w:jc w:val="center"/>
    </w:pPr>
    <w:rPr>
      <w:b/>
      <w:caps/>
      <w:spacing w:val="5"/>
      <w:sz w:val="28"/>
      <w:szCs w:val="52"/>
    </w:rPr>
  </w:style>
  <w:style w:type="character" w:customStyle="1" w:styleId="TitleChar">
    <w:name w:val="Title Char"/>
    <w:aliases w:val="Title PRK Char"/>
    <w:link w:val="Title"/>
    <w:uiPriority w:val="1"/>
    <w:rsid w:val="00C602D3"/>
    <w:rPr>
      <w:rFonts w:ascii="Arial" w:hAnsi="Arial" w:cs="Times New Roman"/>
      <w:b/>
      <w:caps/>
      <w:spacing w:val="5"/>
      <w:sz w:val="28"/>
      <w:szCs w:val="52"/>
    </w:rPr>
  </w:style>
  <w:style w:type="paragraph" w:customStyle="1" w:styleId="PreamblePRK">
    <w:name w:val="Preamble PRK"/>
    <w:basedOn w:val="Normal"/>
    <w:uiPriority w:val="3"/>
    <w:qFormat/>
    <w:rsid w:val="00C602D3"/>
    <w:pPr>
      <w:numPr>
        <w:numId w:val="7"/>
      </w:numPr>
      <w:spacing w:after="240"/>
    </w:pPr>
  </w:style>
  <w:style w:type="character" w:styleId="Strong">
    <w:name w:val="Strong"/>
    <w:aliases w:val="Bold PRK"/>
    <w:uiPriority w:val="19"/>
    <w:qFormat/>
    <w:rsid w:val="00C602D3"/>
    <w:rPr>
      <w:b/>
      <w:bCs/>
    </w:rPr>
  </w:style>
  <w:style w:type="paragraph" w:customStyle="1" w:styleId="SmluvnstranyPRK">
    <w:name w:val="Smluvní strany PRK"/>
    <w:basedOn w:val="Normal"/>
    <w:uiPriority w:val="2"/>
    <w:qFormat/>
    <w:rsid w:val="00924433"/>
    <w:pPr>
      <w:numPr>
        <w:numId w:val="8"/>
      </w:numPr>
      <w:spacing w:after="240"/>
      <w:ind w:left="709" w:hanging="709"/>
    </w:pPr>
  </w:style>
  <w:style w:type="paragraph" w:styleId="FootnoteText">
    <w:name w:val="footnote text"/>
    <w:basedOn w:val="Normal"/>
    <w:link w:val="FootnoteTextChar"/>
    <w:uiPriority w:val="19"/>
    <w:semiHidden/>
    <w:qFormat/>
    <w:rsid w:val="00C602D3"/>
    <w:rPr>
      <w:sz w:val="18"/>
    </w:rPr>
  </w:style>
  <w:style w:type="character" w:customStyle="1" w:styleId="FootnoteTextChar">
    <w:name w:val="Footnote Text Char"/>
    <w:link w:val="FootnoteText"/>
    <w:uiPriority w:val="19"/>
    <w:semiHidden/>
    <w:rsid w:val="00924433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underlinePRK">
    <w:name w:val="underline PRK"/>
    <w:uiPriority w:val="19"/>
    <w:rsid w:val="00C602D3"/>
    <w:rPr>
      <w:rFonts w:ascii="Arial" w:hAnsi="Arial"/>
      <w:sz w:val="22"/>
      <w:u w:val="single"/>
    </w:rPr>
  </w:style>
  <w:style w:type="character" w:styleId="FootnoteReference">
    <w:name w:val="footnote reference"/>
    <w:uiPriority w:val="19"/>
    <w:semiHidden/>
    <w:rsid w:val="00C602D3"/>
    <w:rPr>
      <w:vertAlign w:val="superscript"/>
    </w:rPr>
  </w:style>
  <w:style w:type="character" w:styleId="Hyperlink">
    <w:name w:val="Hyperlink"/>
    <w:rsid w:val="001D08C2"/>
    <w:rPr>
      <w:caps w:val="0"/>
      <w:smallCaps w:val="0"/>
      <w:strike w:val="0"/>
      <w:dstrike w:val="0"/>
      <w:vanish w:val="0"/>
      <w:color w:val="0563C1" w:themeColor="hyperlink"/>
      <w:u w:val="single"/>
      <w:vertAlign w:val="baseline"/>
    </w:rPr>
  </w:style>
  <w:style w:type="paragraph" w:customStyle="1" w:styleId="textcenteredPRK">
    <w:name w:val="text centered PRK"/>
    <w:basedOn w:val="Normal"/>
    <w:autoRedefine/>
    <w:uiPriority w:val="19"/>
    <w:qFormat/>
    <w:rsid w:val="00924433"/>
    <w:pPr>
      <w:spacing w:after="240"/>
      <w:jc w:val="center"/>
    </w:pPr>
  </w:style>
  <w:style w:type="paragraph" w:customStyle="1" w:styleId="TextPreamblePRK">
    <w:name w:val="Text Preamble PRK"/>
    <w:basedOn w:val="Normal"/>
    <w:link w:val="TextPreamblePRKChar"/>
    <w:uiPriority w:val="3"/>
    <w:qFormat/>
    <w:rsid w:val="001D08C2"/>
    <w:pPr>
      <w:numPr>
        <w:numId w:val="9"/>
      </w:numPr>
      <w:spacing w:after="240"/>
    </w:pPr>
  </w:style>
  <w:style w:type="character" w:customStyle="1" w:styleId="TextPreamblePRKChar">
    <w:name w:val="Text Preamble PRK Char"/>
    <w:link w:val="TextPreamblePRK"/>
    <w:uiPriority w:val="3"/>
    <w:rsid w:val="001D08C2"/>
    <w:rPr>
      <w:rFonts w:ascii="Times New Roman" w:eastAsia="Times New Roman" w:hAnsi="Times New Roman" w:cs="Times New Roman"/>
      <w:szCs w:val="20"/>
      <w:lang w:eastAsia="cs-CZ"/>
    </w:rPr>
  </w:style>
  <w:style w:type="paragraph" w:styleId="Header">
    <w:name w:val="header"/>
    <w:basedOn w:val="Normal"/>
    <w:link w:val="HeaderChar"/>
    <w:rsid w:val="004C60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433"/>
  </w:style>
  <w:style w:type="paragraph" w:styleId="Footer">
    <w:name w:val="footer"/>
    <w:basedOn w:val="Normal"/>
    <w:link w:val="FooterChar"/>
    <w:uiPriority w:val="99"/>
    <w:rsid w:val="004C60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433"/>
  </w:style>
  <w:style w:type="character" w:customStyle="1" w:styleId="Heading2Char">
    <w:name w:val="Heading 2 Char"/>
    <w:basedOn w:val="DefaultParagraphFont"/>
    <w:link w:val="Heading2"/>
    <w:rsid w:val="00D15856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aclav1">
    <w:name w:val="Vaclav 1"/>
    <w:basedOn w:val="Normal"/>
    <w:rsid w:val="00D15856"/>
    <w:pPr>
      <w:numPr>
        <w:numId w:val="10"/>
      </w:numPr>
    </w:pPr>
    <w:rPr>
      <w:lang w:val="de-AT"/>
    </w:rPr>
  </w:style>
  <w:style w:type="paragraph" w:customStyle="1" w:styleId="slostrnky1">
    <w:name w:val="Číslo stránky1"/>
    <w:basedOn w:val="Footer"/>
    <w:link w:val="pagenumberChar"/>
    <w:qFormat/>
    <w:rsid w:val="00D15856"/>
    <w:pPr>
      <w:tabs>
        <w:tab w:val="clear" w:pos="4513"/>
        <w:tab w:val="clear" w:pos="9026"/>
        <w:tab w:val="center" w:pos="4153"/>
        <w:tab w:val="right" w:pos="8306"/>
      </w:tabs>
      <w:jc w:val="center"/>
    </w:pPr>
    <w:rPr>
      <w:sz w:val="12"/>
    </w:rPr>
  </w:style>
  <w:style w:type="character" w:customStyle="1" w:styleId="pagenumberChar">
    <w:name w:val="page number Char"/>
    <w:link w:val="slostrnky1"/>
    <w:rsid w:val="00D15856"/>
    <w:rPr>
      <w:rFonts w:ascii="Times New Roman" w:eastAsia="Times New Roman" w:hAnsi="Times New Roman" w:cs="Times New Roman"/>
      <w:sz w:val="12"/>
      <w:szCs w:val="20"/>
    </w:rPr>
  </w:style>
  <w:style w:type="paragraph" w:styleId="EndnoteText">
    <w:name w:val="endnote text"/>
    <w:basedOn w:val="Normal"/>
    <w:link w:val="EndnoteTextChar"/>
    <w:rsid w:val="00D15856"/>
    <w:pPr>
      <w:tabs>
        <w:tab w:val="left" w:pos="-720"/>
        <w:tab w:val="left" w:pos="5103"/>
      </w:tabs>
      <w:suppressAutoHyphens/>
    </w:pPr>
    <w:rPr>
      <w:spacing w:val="-3"/>
    </w:rPr>
  </w:style>
  <w:style w:type="character" w:customStyle="1" w:styleId="EndnoteTextChar">
    <w:name w:val="Endnote Text Char"/>
    <w:basedOn w:val="DefaultParagraphFont"/>
    <w:link w:val="EndnoteText"/>
    <w:rsid w:val="00D15856"/>
    <w:rPr>
      <w:rFonts w:ascii="Times New Roman" w:eastAsia="Times New Roman" w:hAnsi="Times New Roman" w:cs="Times New Roman"/>
      <w:spacing w:val="-3"/>
      <w:szCs w:val="20"/>
      <w:lang w:eastAsia="cs-CZ"/>
    </w:rPr>
  </w:style>
  <w:style w:type="paragraph" w:customStyle="1" w:styleId="obsah6">
    <w:name w:val="obsah 6"/>
    <w:basedOn w:val="Normal"/>
    <w:rsid w:val="00D15856"/>
    <w:pPr>
      <w:tabs>
        <w:tab w:val="right" w:pos="9360"/>
      </w:tabs>
      <w:suppressAutoHyphens/>
    </w:pPr>
    <w:rPr>
      <w:lang w:val="en-US"/>
    </w:rPr>
  </w:style>
  <w:style w:type="paragraph" w:customStyle="1" w:styleId="titulek">
    <w:name w:val="titulek"/>
    <w:basedOn w:val="Normal"/>
    <w:rsid w:val="00D15856"/>
  </w:style>
  <w:style w:type="paragraph" w:styleId="BodyTextIndent">
    <w:name w:val="Body Text Indent"/>
    <w:basedOn w:val="Normal"/>
    <w:link w:val="BodyTextIndentChar"/>
    <w:rsid w:val="00D15856"/>
    <w:pPr>
      <w:tabs>
        <w:tab w:val="left" w:pos="-720"/>
      </w:tabs>
      <w:suppressAutoHyphens/>
      <w:ind w:left="709" w:hanging="709"/>
    </w:pPr>
    <w:rPr>
      <w:spacing w:val="-3"/>
    </w:rPr>
  </w:style>
  <w:style w:type="character" w:customStyle="1" w:styleId="BodyTextIndentChar">
    <w:name w:val="Body Text Indent Char"/>
    <w:basedOn w:val="DefaultParagraphFont"/>
    <w:link w:val="BodyTextIndent"/>
    <w:rsid w:val="00D15856"/>
    <w:rPr>
      <w:rFonts w:ascii="Times New Roman" w:eastAsia="Times New Roman" w:hAnsi="Times New Roman" w:cs="Times New Roman"/>
      <w:spacing w:val="-3"/>
      <w:szCs w:val="20"/>
      <w:lang w:eastAsia="cs-CZ"/>
    </w:rPr>
  </w:style>
  <w:style w:type="paragraph" w:customStyle="1" w:styleId="indent">
    <w:name w:val="indent"/>
    <w:basedOn w:val="Normal"/>
    <w:rsid w:val="00D15856"/>
    <w:pPr>
      <w:tabs>
        <w:tab w:val="left" w:pos="567"/>
        <w:tab w:val="left" w:pos="2835"/>
      </w:tabs>
      <w:spacing w:before="360" w:after="360"/>
      <w:ind w:left="2835" w:hanging="2835"/>
    </w:pPr>
    <w:rPr>
      <w:spacing w:val="-2"/>
      <w:lang w:val="en-US"/>
    </w:rPr>
  </w:style>
  <w:style w:type="paragraph" w:styleId="BodyTextIndent3">
    <w:name w:val="Body Text Indent 3"/>
    <w:basedOn w:val="Normal"/>
    <w:link w:val="BodyTextIndent3Char"/>
    <w:rsid w:val="00D15856"/>
    <w:pPr>
      <w:keepNext/>
      <w:keepLines/>
      <w:tabs>
        <w:tab w:val="left" w:pos="-720"/>
        <w:tab w:val="left" w:pos="0"/>
      </w:tabs>
      <w:suppressAutoHyphens/>
    </w:pPr>
    <w:rPr>
      <w:spacing w:val="-3"/>
    </w:rPr>
  </w:style>
  <w:style w:type="character" w:customStyle="1" w:styleId="BodyTextIndent3Char">
    <w:name w:val="Body Text Indent 3 Char"/>
    <w:basedOn w:val="DefaultParagraphFont"/>
    <w:link w:val="BodyTextIndent3"/>
    <w:rsid w:val="00D15856"/>
    <w:rPr>
      <w:rFonts w:ascii="Times New Roman" w:eastAsia="Times New Roman" w:hAnsi="Times New Roman" w:cs="Times New Roman"/>
      <w:spacing w:val="-3"/>
      <w:szCs w:val="20"/>
      <w:lang w:eastAsia="cs-CZ"/>
    </w:rPr>
  </w:style>
  <w:style w:type="paragraph" w:styleId="BodyText">
    <w:name w:val="Body Text"/>
    <w:basedOn w:val="Normal"/>
    <w:link w:val="BodyTextChar"/>
    <w:rsid w:val="00D15856"/>
    <w:pPr>
      <w:keepLines/>
      <w:tabs>
        <w:tab w:val="left" w:pos="-720"/>
      </w:tabs>
      <w:suppressAutoHyphens/>
    </w:pPr>
    <w:rPr>
      <w:spacing w:val="-3"/>
    </w:rPr>
  </w:style>
  <w:style w:type="character" w:customStyle="1" w:styleId="BodyTextChar">
    <w:name w:val="Body Text Char"/>
    <w:basedOn w:val="DefaultParagraphFont"/>
    <w:link w:val="BodyText"/>
    <w:rsid w:val="00D15856"/>
    <w:rPr>
      <w:rFonts w:ascii="Times New Roman" w:eastAsia="Times New Roman" w:hAnsi="Times New Roman" w:cs="Times New Roman"/>
      <w:spacing w:val="-3"/>
      <w:szCs w:val="20"/>
      <w:lang w:eastAsia="cs-CZ"/>
    </w:rPr>
  </w:style>
  <w:style w:type="paragraph" w:customStyle="1" w:styleId="ttulosociedad">
    <w:name w:val="título sociedad"/>
    <w:basedOn w:val="Normal"/>
    <w:rsid w:val="00D15856"/>
    <w:pPr>
      <w:spacing w:before="120" w:after="240"/>
      <w:jc w:val="center"/>
    </w:pPr>
    <w:rPr>
      <w:rFonts w:ascii="Book Antiqua" w:hAnsi="Book Antiqua"/>
      <w:b/>
      <w:lang w:val="en-US"/>
    </w:rPr>
  </w:style>
  <w:style w:type="paragraph" w:customStyle="1" w:styleId="cisloclanku">
    <w:name w:val="cislo clanku"/>
    <w:basedOn w:val="Normal"/>
    <w:next w:val="Heading1"/>
    <w:rsid w:val="00D15856"/>
    <w:pPr>
      <w:keepNext/>
      <w:tabs>
        <w:tab w:val="center" w:pos="4513"/>
      </w:tabs>
      <w:suppressAutoHyphens/>
      <w:spacing w:before="240" w:after="0"/>
      <w:jc w:val="center"/>
    </w:pPr>
    <w:rPr>
      <w:b/>
      <w:spacing w:val="-3"/>
    </w:rPr>
  </w:style>
  <w:style w:type="paragraph" w:customStyle="1" w:styleId="nadpisclanku">
    <w:name w:val="nadpis clanku"/>
    <w:basedOn w:val="Normal"/>
    <w:next w:val="Normal"/>
    <w:rsid w:val="00D15856"/>
    <w:pPr>
      <w:keepNext/>
      <w:tabs>
        <w:tab w:val="center" w:pos="4513"/>
      </w:tabs>
      <w:suppressAutoHyphens/>
      <w:jc w:val="center"/>
    </w:pPr>
    <w:rPr>
      <w:b/>
      <w:spacing w:val="-3"/>
    </w:rPr>
  </w:style>
  <w:style w:type="paragraph" w:styleId="BodyText2">
    <w:name w:val="Body Text 2"/>
    <w:basedOn w:val="Normal"/>
    <w:link w:val="BodyText2Char"/>
    <w:rsid w:val="00D15856"/>
    <w:pPr>
      <w:tabs>
        <w:tab w:val="left" w:pos="-720"/>
      </w:tabs>
      <w:suppressAutoHyphens/>
      <w:ind w:left="0" w:firstLine="0"/>
    </w:pPr>
  </w:style>
  <w:style w:type="character" w:customStyle="1" w:styleId="BodyText2Char">
    <w:name w:val="Body Text 2 Char"/>
    <w:basedOn w:val="DefaultParagraphFont"/>
    <w:link w:val="BodyText2"/>
    <w:rsid w:val="00D15856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Isscond">
    <w:name w:val="Iss_cond"/>
    <w:basedOn w:val="Normal"/>
    <w:rsid w:val="00D15856"/>
    <w:pPr>
      <w:keepLines/>
      <w:widowControl/>
      <w:tabs>
        <w:tab w:val="left" w:pos="3119"/>
      </w:tabs>
      <w:spacing w:before="100" w:after="0" w:line="280" w:lineRule="exact"/>
      <w:ind w:left="3119" w:hanging="3119"/>
    </w:pPr>
    <w:rPr>
      <w:sz w:val="20"/>
    </w:rPr>
  </w:style>
  <w:style w:type="character" w:customStyle="1" w:styleId="platne">
    <w:name w:val="platne"/>
    <w:basedOn w:val="DefaultParagraphFont"/>
    <w:rsid w:val="00D15856"/>
  </w:style>
  <w:style w:type="paragraph" w:customStyle="1" w:styleId="CharChar1">
    <w:name w:val="Char Char1"/>
    <w:basedOn w:val="Normal"/>
    <w:rsid w:val="00D15856"/>
    <w:pPr>
      <w:widowControl/>
      <w:numPr>
        <w:numId w:val="14"/>
      </w:num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D15856"/>
    <w:pPr>
      <w:widowControl/>
      <w:spacing w:after="0"/>
      <w:ind w:firstLine="0"/>
      <w:jc w:val="left"/>
    </w:pPr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8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856"/>
    <w:rPr>
      <w:rFonts w:ascii="Tahoma" w:eastAsia="Times New Roman" w:hAnsi="Tahoma" w:cs="Tahoma"/>
      <w:sz w:val="16"/>
      <w:szCs w:val="16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025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508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50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08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ounderline2">
    <w:name w:val="nounderline2"/>
    <w:basedOn w:val="DefaultParagraphFont"/>
    <w:rsid w:val="009401B9"/>
  </w:style>
  <w:style w:type="table" w:styleId="TableGrid">
    <w:name w:val="Table Grid"/>
    <w:basedOn w:val="TableNormal"/>
    <w:uiPriority w:val="39"/>
    <w:rsid w:val="008D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A84901"/>
    <w:pPr>
      <w:spacing w:after="240"/>
      <w:ind w:firstLine="1440"/>
    </w:pPr>
  </w:style>
  <w:style w:type="paragraph" w:styleId="Revision">
    <w:name w:val="Revision"/>
    <w:hidden/>
    <w:uiPriority w:val="99"/>
    <w:semiHidden/>
    <w:rsid w:val="00DB0EAB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954880"/>
    <w:rPr>
      <w:color w:val="605E5C"/>
      <w:shd w:val="clear" w:color="auto" w:fill="E1DFDD"/>
    </w:rPr>
  </w:style>
  <w:style w:type="paragraph" w:customStyle="1" w:styleId="Schedule1PRK">
    <w:name w:val="Schedule 1 PRK"/>
    <w:basedOn w:val="Normal"/>
    <w:next w:val="Normal"/>
    <w:link w:val="Schedule1PRKChar"/>
    <w:uiPriority w:val="10"/>
    <w:qFormat/>
    <w:rsid w:val="00A56725"/>
    <w:pPr>
      <w:pageBreakBefore/>
      <w:tabs>
        <w:tab w:val="left" w:pos="0"/>
      </w:tabs>
      <w:spacing w:after="240"/>
      <w:ind w:left="0" w:firstLine="0"/>
      <w:jc w:val="center"/>
      <w:outlineLvl w:val="0"/>
    </w:pPr>
    <w:rPr>
      <w:rFonts w:ascii="Times New Roman Bold" w:eastAsiaTheme="minorHAnsi" w:hAnsi="Times New Roman Bold"/>
      <w:b/>
      <w:smallCaps/>
      <w:lang w:eastAsia="en-US"/>
    </w:rPr>
  </w:style>
  <w:style w:type="character" w:customStyle="1" w:styleId="Schedule1PRKChar">
    <w:name w:val="Schedule 1 PRK Char"/>
    <w:link w:val="Schedule1PRK"/>
    <w:uiPriority w:val="10"/>
    <w:rsid w:val="00A56725"/>
    <w:rPr>
      <w:rFonts w:ascii="Times New Roman Bold" w:hAnsi="Times New Roman Bold" w:cs="Times New Roman"/>
      <w:b/>
      <w:small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0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4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70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7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0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66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94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81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19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390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409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561101">
                                                                              <w:marLeft w:val="28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3000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63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098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205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288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429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3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3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4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41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49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36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27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181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069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28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788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893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906396">
                                                                              <w:marLeft w:val="28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3698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979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435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498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481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52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F7007-847A-4E30-8618-0FD4A5C9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Cmíralová Natálie</dc:creator>
  <cp:lastModifiedBy>Cmíralová Natálie</cp:lastModifiedBy>
  <cp:revision>9</cp:revision>
  <dcterms:created xsi:type="dcterms:W3CDTF">2024-05-31T08:12:00Z</dcterms:created>
  <dcterms:modified xsi:type="dcterms:W3CDTF">2024-06-20T06:23:00Z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a104e-2916-42dc-a2f6-6210338509ed_Enabled">
    <vt:lpwstr>True</vt:lpwstr>
  </property>
  <property fmtid="{D5CDD505-2E9C-101B-9397-08002B2CF9AE}" pid="3" name="MSIP_Label_2b3a104e-2916-42dc-a2f6-6210338509ed_SiteId">
    <vt:lpwstr>e70aafb3-2e89-46a5-ba50-66803e8a4411</vt:lpwstr>
  </property>
  <property fmtid="{D5CDD505-2E9C-101B-9397-08002B2CF9AE}" pid="4" name="MSIP_Label_2b3a104e-2916-42dc-a2f6-6210338509ed_Owner">
    <vt:lpwstr>KMazanek@csas.cz</vt:lpwstr>
  </property>
  <property fmtid="{D5CDD505-2E9C-101B-9397-08002B2CF9AE}" pid="5" name="MSIP_Label_2b3a104e-2916-42dc-a2f6-6210338509ed_SetDate">
    <vt:lpwstr>2021-03-23T15:13:08.9689386Z</vt:lpwstr>
  </property>
  <property fmtid="{D5CDD505-2E9C-101B-9397-08002B2CF9AE}" pid="6" name="MSIP_Label_2b3a104e-2916-42dc-a2f6-6210338509ed_Name">
    <vt:lpwstr>CS Internal</vt:lpwstr>
  </property>
  <property fmtid="{D5CDD505-2E9C-101B-9397-08002B2CF9AE}" pid="7" name="MSIP_Label_2b3a104e-2916-42dc-a2f6-6210338509ed_Application">
    <vt:lpwstr>Microsoft Azure Information Protection</vt:lpwstr>
  </property>
  <property fmtid="{D5CDD505-2E9C-101B-9397-08002B2CF9AE}" pid="8" name="MSIP_Label_2b3a104e-2916-42dc-a2f6-6210338509ed_ActionId">
    <vt:lpwstr>e1dc3d78-3866-41ab-9acc-055244b16138</vt:lpwstr>
  </property>
  <property fmtid="{D5CDD505-2E9C-101B-9397-08002B2CF9AE}" pid="9" name="MSIP_Label_2b3a104e-2916-42dc-a2f6-6210338509ed_Extended_MSFT_Method">
    <vt:lpwstr>Automatic</vt:lpwstr>
  </property>
  <property fmtid="{D5CDD505-2E9C-101B-9397-08002B2CF9AE}" pid="10" name="MSIP_Label_076d9757-80ae-4c87-b4d7-9ffa7a0710d0_Enabled">
    <vt:lpwstr>true</vt:lpwstr>
  </property>
  <property fmtid="{D5CDD505-2E9C-101B-9397-08002B2CF9AE}" pid="11" name="MSIP_Label_076d9757-80ae-4c87-b4d7-9ffa7a0710d0_SetDate">
    <vt:lpwstr>2021-03-25T09:09:02Z</vt:lpwstr>
  </property>
  <property fmtid="{D5CDD505-2E9C-101B-9397-08002B2CF9AE}" pid="12" name="MSIP_Label_076d9757-80ae-4c87-b4d7-9ffa7a0710d0_Method">
    <vt:lpwstr>Standard</vt:lpwstr>
  </property>
  <property fmtid="{D5CDD505-2E9C-101B-9397-08002B2CF9AE}" pid="13" name="MSIP_Label_076d9757-80ae-4c87-b4d7-9ffa7a0710d0_Name">
    <vt:lpwstr>C1 - Internal</vt:lpwstr>
  </property>
  <property fmtid="{D5CDD505-2E9C-101B-9397-08002B2CF9AE}" pid="14" name="MSIP_Label_076d9757-80ae-4c87-b4d7-9ffa7a0710d0_SiteId">
    <vt:lpwstr>c79e7c80-cff5-4503-b468-3702cea89272</vt:lpwstr>
  </property>
  <property fmtid="{D5CDD505-2E9C-101B-9397-08002B2CF9AE}" pid="15" name="MSIP_Label_076d9757-80ae-4c87-b4d7-9ffa7a0710d0_ActionId">
    <vt:lpwstr>9c11116b-7c51-4d7b-a674-c4a92c8c7999</vt:lpwstr>
  </property>
  <property fmtid="{D5CDD505-2E9C-101B-9397-08002B2CF9AE}" pid="16" name="MSIP_Label_076d9757-80ae-4c87-b4d7-9ffa7a0710d0_ContentBits">
    <vt:lpwstr>0</vt:lpwstr>
  </property>
  <property fmtid="{D5CDD505-2E9C-101B-9397-08002B2CF9AE}" pid="17" name="Kod_Duvernosti">
    <vt:lpwstr>KB_C1_INTERNAL_992521</vt:lpwstr>
  </property>
</Properties>
</file>